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C4F4A" w:rsidR="00C33B18" w:rsidP="00C33B18" w:rsidRDefault="00C33B18" w14:paraId="3b644a2" w14:textId="3b644a2">
      <w:pPr>
        <w15:collapsed w:val="false"/>
        <w:rPr>
          <w:rFonts w:ascii="Arial" w:hAnsi="Arial" w:cs="Arial"/>
          <w:bCs/>
          <w:sz w:val="24"/>
          <w:szCs w:val="24"/>
        </w:rPr>
      </w:pPr>
      <w:bookmarkStart w:name="_GoBack" w:id="0"/>
      <w:bookmarkEnd w:id="0"/>
      <w:r w:rsidRPr="00DC4F4A">
        <w:rPr>
          <w:rFonts w:ascii="Arial" w:hAnsi="Arial" w:cs="Arial"/>
          <w:bCs/>
          <w:sz w:val="24"/>
          <w:szCs w:val="24"/>
        </w:rPr>
        <w:t>REPUBLIKA HRVATSKA</w:t>
      </w:r>
    </w:p>
    <w:p w:rsidRPr="00DC4F4A" w:rsidR="00C33B18" w:rsidP="00C33B18" w:rsidRDefault="00C33B18">
      <w:pPr>
        <w:rPr>
          <w:rFonts w:ascii="Arial" w:hAnsi="Arial" w:cs="Arial"/>
          <w:bCs/>
          <w:sz w:val="24"/>
          <w:szCs w:val="24"/>
        </w:rPr>
      </w:pPr>
      <w:r w:rsidRPr="00DC4F4A">
        <w:rPr>
          <w:rFonts w:ascii="Arial" w:hAnsi="Arial" w:cs="Arial"/>
          <w:bCs/>
          <w:sz w:val="24"/>
          <w:szCs w:val="24"/>
        </w:rPr>
        <w:t>TRGOVAČKI SUD U ZAGREBU</w:t>
      </w:r>
    </w:p>
    <w:p w:rsidRPr="00E521FF" w:rsidR="00C33B18" w:rsidP="00C33B18" w:rsidRDefault="00DC4F4A">
      <w:pPr>
        <w:rPr>
          <w:rFonts w:ascii="Arial" w:hAnsi="Arial" w:cs="Arial"/>
          <w:bCs/>
          <w:sz w:val="24"/>
          <w:szCs w:val="24"/>
        </w:rPr>
      </w:pPr>
      <w:r w:rsidRPr="00DC4F4A">
        <w:rPr>
          <w:rFonts w:ascii="Arial" w:hAnsi="Arial" w:cs="Arial"/>
        </w:rPr>
        <w:t>Zagreb, Trg Johna Fitzgeralda Kennedyja 11</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00CE7F11">
        <w:rPr>
          <w:rFonts w:ascii="Arial" w:hAnsi="Arial" w:cs="Arial"/>
          <w:bCs/>
          <w:sz w:val="24"/>
          <w:szCs w:val="24"/>
        </w:rPr>
        <w:t xml:space="preserve">    </w:t>
      </w:r>
      <w:r w:rsidRPr="00E521FF" w:rsidR="00131535">
        <w:rPr>
          <w:rFonts w:ascii="Arial" w:hAnsi="Arial" w:cs="Arial"/>
          <w:bCs/>
          <w:sz w:val="24"/>
          <w:szCs w:val="24"/>
        </w:rPr>
        <w:t>St</w:t>
      </w:r>
      <w:r w:rsidRPr="00E521FF" w:rsidR="00E521FF">
        <w:rPr>
          <w:rFonts w:ascii="Arial" w:hAnsi="Arial" w:cs="Arial"/>
          <w:bCs/>
          <w:sz w:val="24"/>
          <w:szCs w:val="24"/>
        </w:rPr>
        <w:t>-1162</w:t>
      </w:r>
      <w:r w:rsidRPr="00E521FF" w:rsidR="005D4AD7">
        <w:rPr>
          <w:rFonts w:ascii="Arial" w:hAnsi="Arial" w:cs="Arial"/>
          <w:bCs/>
          <w:sz w:val="24"/>
          <w:szCs w:val="24"/>
        </w:rPr>
        <w:t>/</w:t>
      </w:r>
      <w:r w:rsidRPr="00E521FF" w:rsidR="008C130A">
        <w:rPr>
          <w:rFonts w:ascii="Arial" w:hAnsi="Arial" w:cs="Arial"/>
          <w:bCs/>
          <w:sz w:val="24"/>
          <w:szCs w:val="24"/>
        </w:rPr>
        <w:t>20</w:t>
      </w:r>
      <w:r w:rsidRPr="00E521FF" w:rsidR="00131535">
        <w:rPr>
          <w:rFonts w:ascii="Arial" w:hAnsi="Arial" w:cs="Arial"/>
          <w:bCs/>
          <w:sz w:val="24"/>
          <w:szCs w:val="24"/>
        </w:rPr>
        <w:t>23</w:t>
      </w:r>
      <w:r w:rsidRPr="00E521FF" w:rsidR="002A4643">
        <w:rPr>
          <w:rFonts w:ascii="Arial" w:hAnsi="Arial" w:cs="Arial"/>
          <w:bCs/>
          <w:sz w:val="24"/>
          <w:szCs w:val="24"/>
        </w:rPr>
        <w:t>-</w:t>
      </w:r>
      <w:r w:rsidR="00CE7F11">
        <w:rPr>
          <w:rFonts w:ascii="Arial" w:hAnsi="Arial" w:cs="Arial"/>
          <w:bCs/>
          <w:sz w:val="24"/>
          <w:szCs w:val="24"/>
        </w:rPr>
        <w:t>69</w:t>
      </w:r>
    </w:p>
    <w:p w:rsidRPr="00DC4F4A" w:rsidR="00C33B18" w:rsidP="00C33B18" w:rsidRDefault="00C33B18">
      <w:pPr>
        <w:rPr>
          <w:rFonts w:ascii="Arial" w:hAnsi="Arial" w:cs="Arial"/>
          <w:bCs/>
          <w:sz w:val="24"/>
          <w:szCs w:val="24"/>
        </w:rPr>
      </w:pPr>
    </w:p>
    <w:p w:rsidRPr="00DC4F4A" w:rsidR="00C33B18" w:rsidP="00B63B15" w:rsidRDefault="00C33B18">
      <w:pPr>
        <w:pStyle w:val="Naslov3"/>
        <w:rPr>
          <w:rFonts w:ascii="Arial" w:hAnsi="Arial" w:cs="Arial"/>
          <w:b w:val="false"/>
          <w:bCs/>
          <w:szCs w:val="24"/>
        </w:rPr>
      </w:pPr>
      <w:r w:rsidRPr="00DC4F4A">
        <w:rPr>
          <w:rFonts w:ascii="Arial" w:hAnsi="Arial" w:cs="Arial"/>
          <w:b w:val="false"/>
          <w:bCs/>
          <w:szCs w:val="24"/>
        </w:rPr>
        <w:t>Z A P I S N I K</w:t>
      </w:r>
    </w:p>
    <w:p w:rsidRPr="00DC4F4A" w:rsidR="00C33B18" w:rsidP="00B63B15" w:rsidRDefault="00C33B18">
      <w:pPr>
        <w:pStyle w:val="Naslov1"/>
        <w:ind w:left="2832"/>
        <w:rPr>
          <w:rFonts w:ascii="Arial" w:hAnsi="Arial" w:cs="Arial"/>
          <w:b w:val="false"/>
          <w:bCs/>
          <w:szCs w:val="24"/>
        </w:rPr>
      </w:pPr>
      <w:r w:rsidRPr="00DC4F4A">
        <w:rPr>
          <w:rFonts w:ascii="Arial" w:hAnsi="Arial" w:cs="Arial"/>
          <w:b w:val="false"/>
          <w:bCs/>
          <w:szCs w:val="24"/>
        </w:rPr>
        <w:t xml:space="preserve">SA SKUPŠTINE </w:t>
      </w:r>
      <w:r w:rsidRPr="00DC4F4A" w:rsidR="005C1227">
        <w:rPr>
          <w:rFonts w:ascii="Arial" w:hAnsi="Arial" w:cs="Arial"/>
          <w:b w:val="false"/>
          <w:bCs/>
          <w:szCs w:val="24"/>
        </w:rPr>
        <w:t>VJEROVNIKA</w:t>
      </w:r>
    </w:p>
    <w:p w:rsidRPr="00DC4F4A" w:rsidR="00C33B18" w:rsidP="00C33B18" w:rsidRDefault="00C33B18">
      <w:pPr>
        <w:pStyle w:val="Tijeloteksta"/>
        <w:rPr>
          <w:rFonts w:cs="Arial"/>
          <w:bCs/>
          <w:szCs w:val="24"/>
        </w:rPr>
      </w:pPr>
    </w:p>
    <w:p w:rsidRPr="00DC4F4A" w:rsidR="00C33B18" w:rsidP="00CF19E4" w:rsidRDefault="001F367F">
      <w:pPr>
        <w:pStyle w:val="Tijeloteksta"/>
        <w:jc w:val="center"/>
        <w:rPr>
          <w:rFonts w:cs="Arial"/>
          <w:bCs/>
          <w:szCs w:val="24"/>
        </w:rPr>
      </w:pPr>
      <w:r w:rsidRPr="00DC4F4A">
        <w:rPr>
          <w:rFonts w:cs="Arial"/>
          <w:bCs/>
          <w:szCs w:val="24"/>
        </w:rPr>
        <w:t>održane</w:t>
      </w:r>
      <w:r w:rsidRPr="00DC4F4A" w:rsidR="00C33B18">
        <w:rPr>
          <w:rFonts w:cs="Arial"/>
          <w:bCs/>
          <w:szCs w:val="24"/>
        </w:rPr>
        <w:t xml:space="preserve"> </w:t>
      </w:r>
      <w:r w:rsidRPr="00B0431B" w:rsidR="00C33B18">
        <w:rPr>
          <w:rFonts w:cs="Arial"/>
          <w:bCs/>
          <w:szCs w:val="24"/>
        </w:rPr>
        <w:t xml:space="preserve">dana </w:t>
      </w:r>
      <w:r w:rsidRPr="00B0431B" w:rsidR="00136E8D">
        <w:rPr>
          <w:rFonts w:cs="Arial"/>
          <w:bCs/>
          <w:szCs w:val="24"/>
        </w:rPr>
        <w:t>4</w:t>
      </w:r>
      <w:r w:rsidRPr="00B0431B" w:rsidR="0069298E">
        <w:rPr>
          <w:rFonts w:cs="Arial"/>
          <w:bCs/>
          <w:szCs w:val="24"/>
        </w:rPr>
        <w:t xml:space="preserve">. </w:t>
      </w:r>
      <w:r w:rsidRPr="00B0431B" w:rsidR="00136E8D">
        <w:rPr>
          <w:rFonts w:cs="Arial"/>
          <w:bCs/>
          <w:szCs w:val="24"/>
        </w:rPr>
        <w:t>travnja</w:t>
      </w:r>
      <w:r w:rsidRPr="00B0431B" w:rsidR="00D865D4">
        <w:rPr>
          <w:rFonts w:cs="Arial"/>
          <w:bCs/>
          <w:szCs w:val="24"/>
        </w:rPr>
        <w:t xml:space="preserve"> 20</w:t>
      </w:r>
      <w:r w:rsidRPr="00B0431B" w:rsidR="004E082E">
        <w:rPr>
          <w:rFonts w:cs="Arial"/>
          <w:bCs/>
          <w:szCs w:val="24"/>
        </w:rPr>
        <w:t>2</w:t>
      </w:r>
      <w:r w:rsidRPr="00B0431B" w:rsidR="003A3FE5">
        <w:rPr>
          <w:rFonts w:cs="Arial"/>
          <w:bCs/>
          <w:szCs w:val="24"/>
        </w:rPr>
        <w:t>5</w:t>
      </w:r>
      <w:r w:rsidRPr="00B0431B" w:rsidR="00C33B18">
        <w:rPr>
          <w:rFonts w:cs="Arial"/>
          <w:bCs/>
          <w:szCs w:val="24"/>
        </w:rPr>
        <w:t>. u Tr</w:t>
      </w:r>
      <w:r w:rsidRPr="00DC4F4A" w:rsidR="00C33B18">
        <w:rPr>
          <w:rFonts w:cs="Arial"/>
          <w:bCs/>
          <w:szCs w:val="24"/>
        </w:rPr>
        <w:t>govačko</w:t>
      </w:r>
      <w:r w:rsidRPr="00DC4F4A" w:rsidR="004066CD">
        <w:rPr>
          <w:rFonts w:cs="Arial"/>
          <w:bCs/>
          <w:szCs w:val="24"/>
        </w:rPr>
        <w:t>m sudu u Zagrebu, u stečajnom postupku</w:t>
      </w:r>
      <w:r w:rsidRPr="00DC4F4A" w:rsidR="00C33B18">
        <w:rPr>
          <w:rFonts w:cs="Arial"/>
          <w:bCs/>
          <w:szCs w:val="24"/>
        </w:rPr>
        <w:t xml:space="preserve"> nad dužnikom </w:t>
      </w:r>
      <w:r w:rsidRPr="00FA3391" w:rsidR="009D5A03">
        <w:rPr>
          <w:rFonts w:cs="Arial"/>
          <w:lang w:val="pt-BR"/>
        </w:rPr>
        <w:t>Hrvatsko mirovinsko osiguranje d.o.o.</w:t>
      </w:r>
      <w:r w:rsidR="009D5A03">
        <w:rPr>
          <w:rFonts w:cs="Arial"/>
          <w:lang w:val="pt-BR"/>
        </w:rPr>
        <w:t xml:space="preserve"> u stečaju</w:t>
      </w:r>
      <w:r w:rsidRPr="00FA3391" w:rsidR="009D5A03">
        <w:rPr>
          <w:rFonts w:cs="Arial"/>
          <w:lang w:val="pt-BR"/>
        </w:rPr>
        <w:t>, Zagreb, A. Mi</w:t>
      </w:r>
      <w:r w:rsidR="009D5A03">
        <w:rPr>
          <w:rFonts w:cs="Arial"/>
          <w:lang w:val="pt-BR"/>
        </w:rPr>
        <w:t>hanovića 3, OIB: 80983571963</w:t>
      </w:r>
      <w:r w:rsidRPr="00DC4F4A" w:rsidR="00E00C8E">
        <w:rPr>
          <w:rFonts w:cs="Arial"/>
          <w:bCs/>
          <w:szCs w:val="24"/>
        </w:rPr>
        <w:t>,</w:t>
      </w:r>
    </w:p>
    <w:p w:rsidRPr="00DC4F4A" w:rsidR="00715157" w:rsidP="00853FF6" w:rsidRDefault="00715157">
      <w:pPr>
        <w:rPr>
          <w:rFonts w:ascii="Arial" w:hAnsi="Arial" w:cs="Arial"/>
          <w:bCs/>
          <w:sz w:val="24"/>
          <w:szCs w:val="24"/>
        </w:rPr>
      </w:pPr>
    </w:p>
    <w:p w:rsidRPr="00DC4F4A" w:rsidR="00853FF6" w:rsidP="00853FF6" w:rsidRDefault="00853FF6">
      <w:pPr>
        <w:rPr>
          <w:rFonts w:ascii="Arial" w:hAnsi="Arial" w:cs="Arial"/>
          <w:bCs/>
          <w:sz w:val="24"/>
          <w:szCs w:val="24"/>
        </w:rPr>
      </w:pPr>
      <w:r w:rsidRPr="00DC4F4A">
        <w:rPr>
          <w:rFonts w:ascii="Arial" w:hAnsi="Arial" w:cs="Arial"/>
          <w:bCs/>
          <w:sz w:val="24"/>
          <w:szCs w:val="24"/>
        </w:rPr>
        <w:t>Nazočni od suda:</w:t>
      </w:r>
    </w:p>
    <w:p w:rsidRPr="00DC4F4A" w:rsidR="00A44CF5" w:rsidP="00853FF6" w:rsidRDefault="00A44CF5">
      <w:pPr>
        <w:rPr>
          <w:rFonts w:ascii="Arial" w:hAnsi="Arial" w:cs="Arial"/>
          <w:bCs/>
          <w:sz w:val="24"/>
          <w:szCs w:val="24"/>
        </w:rPr>
      </w:pPr>
    </w:p>
    <w:p w:rsidRPr="00DC4F4A" w:rsidR="00853FF6" w:rsidP="00853FF6" w:rsidRDefault="002A4643">
      <w:pPr>
        <w:rPr>
          <w:rFonts w:ascii="Arial" w:hAnsi="Arial" w:cs="Arial"/>
          <w:bCs/>
          <w:sz w:val="24"/>
          <w:szCs w:val="24"/>
        </w:rPr>
      </w:pPr>
      <w:r w:rsidRPr="00DC4F4A">
        <w:rPr>
          <w:rFonts w:ascii="Arial" w:hAnsi="Arial" w:cs="Arial"/>
          <w:bCs/>
          <w:sz w:val="24"/>
          <w:szCs w:val="24"/>
        </w:rPr>
        <w:t>Nikolina Dorić Hadžisejdić</w:t>
      </w:r>
      <w:r w:rsidRPr="00DC4F4A" w:rsidR="00853FF6">
        <w:rPr>
          <w:rFonts w:ascii="Arial" w:hAnsi="Arial" w:cs="Arial"/>
          <w:bCs/>
          <w:sz w:val="24"/>
          <w:szCs w:val="24"/>
        </w:rPr>
        <w:t>, sudac</w:t>
      </w:r>
    </w:p>
    <w:p w:rsidRPr="00E521FF" w:rsidR="00853FF6" w:rsidP="00853FF6" w:rsidRDefault="00853FF6">
      <w:pPr>
        <w:rPr>
          <w:rFonts w:ascii="Arial" w:hAnsi="Arial" w:cs="Arial"/>
          <w:bCs/>
          <w:sz w:val="24"/>
          <w:szCs w:val="24"/>
        </w:rPr>
      </w:pPr>
    </w:p>
    <w:p w:rsidRPr="00E521FF" w:rsidR="00853FF6" w:rsidP="00B63B15" w:rsidRDefault="002A4643">
      <w:pPr>
        <w:rPr>
          <w:rFonts w:ascii="Arial" w:hAnsi="Arial" w:cs="Arial"/>
          <w:bCs/>
          <w:sz w:val="24"/>
          <w:szCs w:val="24"/>
        </w:rPr>
      </w:pPr>
      <w:r w:rsidRPr="00E521FF">
        <w:rPr>
          <w:rFonts w:ascii="Arial" w:hAnsi="Arial" w:cs="Arial"/>
          <w:bCs/>
          <w:sz w:val="24"/>
          <w:szCs w:val="24"/>
        </w:rPr>
        <w:t>Valentina Gabud</w:t>
      </w:r>
      <w:r w:rsidRPr="00E521FF" w:rsidR="00853FF6">
        <w:rPr>
          <w:rFonts w:ascii="Arial" w:hAnsi="Arial" w:cs="Arial"/>
          <w:bCs/>
          <w:sz w:val="24"/>
          <w:szCs w:val="24"/>
        </w:rPr>
        <w:t>, zapisničar</w:t>
      </w:r>
    </w:p>
    <w:p w:rsidRPr="00E521FF" w:rsidR="00853FF6" w:rsidP="00853FF6" w:rsidRDefault="00853FF6">
      <w:pPr>
        <w:rPr>
          <w:rFonts w:ascii="Arial" w:hAnsi="Arial" w:cs="Arial"/>
          <w:bCs/>
          <w:sz w:val="24"/>
          <w:szCs w:val="24"/>
        </w:rPr>
      </w:pPr>
    </w:p>
    <w:p w:rsidRPr="00DC4F4A" w:rsidR="00B63B15" w:rsidP="00853FF6" w:rsidRDefault="00B63B15">
      <w:pPr>
        <w:rPr>
          <w:rFonts w:ascii="Arial" w:hAnsi="Arial" w:cs="Arial"/>
          <w:bCs/>
          <w:sz w:val="24"/>
          <w:szCs w:val="24"/>
        </w:rPr>
      </w:pPr>
    </w:p>
    <w:p w:rsidRPr="009D5A03" w:rsidR="00AB4818" w:rsidP="00853FF6" w:rsidRDefault="00853FF6">
      <w:pPr>
        <w:rPr>
          <w:rFonts w:ascii="Arial" w:hAnsi="Arial" w:cs="Arial"/>
          <w:sz w:val="24"/>
          <w:szCs w:val="24"/>
        </w:rPr>
      </w:pPr>
      <w:r w:rsidRPr="00DC4F4A">
        <w:rPr>
          <w:rFonts w:ascii="Arial" w:hAnsi="Arial" w:cs="Arial"/>
          <w:sz w:val="24"/>
          <w:szCs w:val="24"/>
        </w:rPr>
        <w:t>Utvrđuje se da je pristu</w:t>
      </w:r>
      <w:r w:rsidR="009D5A03">
        <w:rPr>
          <w:rFonts w:ascii="Arial" w:hAnsi="Arial" w:cs="Arial"/>
          <w:sz w:val="24"/>
          <w:szCs w:val="24"/>
        </w:rPr>
        <w:t>pio</w:t>
      </w:r>
      <w:r w:rsidRPr="00DC4F4A">
        <w:rPr>
          <w:rFonts w:ascii="Arial" w:hAnsi="Arial" w:cs="Arial"/>
          <w:sz w:val="24"/>
          <w:szCs w:val="24"/>
        </w:rPr>
        <w:t xml:space="preserve"> stečajn</w:t>
      </w:r>
      <w:r w:rsidR="009D5A03">
        <w:rPr>
          <w:rFonts w:ascii="Arial" w:hAnsi="Arial" w:cs="Arial"/>
          <w:sz w:val="24"/>
          <w:szCs w:val="24"/>
        </w:rPr>
        <w:t>i</w:t>
      </w:r>
      <w:r w:rsidRPr="00DC4F4A" w:rsidR="00DC6824">
        <w:rPr>
          <w:rFonts w:ascii="Arial" w:hAnsi="Arial" w:cs="Arial"/>
          <w:sz w:val="24"/>
          <w:szCs w:val="24"/>
        </w:rPr>
        <w:t xml:space="preserve"> </w:t>
      </w:r>
      <w:r w:rsidRPr="009D5A03" w:rsidR="00DC6824">
        <w:rPr>
          <w:rFonts w:ascii="Arial" w:hAnsi="Arial" w:cs="Arial"/>
          <w:sz w:val="24"/>
          <w:szCs w:val="24"/>
        </w:rPr>
        <w:t>upravitelj</w:t>
      </w:r>
      <w:r w:rsidRPr="009D5A03">
        <w:rPr>
          <w:rFonts w:ascii="Arial" w:hAnsi="Arial" w:cs="Arial"/>
          <w:sz w:val="24"/>
          <w:szCs w:val="24"/>
        </w:rPr>
        <w:t xml:space="preserve"> </w:t>
      </w:r>
      <w:r w:rsidRPr="009D5A03" w:rsidR="009D5A03">
        <w:rPr>
          <w:rFonts w:ascii="Arial" w:hAnsi="Arial" w:cs="Arial"/>
          <w:sz w:val="24"/>
          <w:szCs w:val="24"/>
        </w:rPr>
        <w:t>Zvonimir Kalember Skoko</w:t>
      </w:r>
      <w:r w:rsidRPr="009D5A03">
        <w:rPr>
          <w:rFonts w:ascii="Arial" w:hAnsi="Arial" w:cs="Arial"/>
          <w:sz w:val="24"/>
          <w:szCs w:val="24"/>
        </w:rPr>
        <w:t>.</w:t>
      </w:r>
    </w:p>
    <w:p w:rsidRPr="009D5A03" w:rsidR="00853FF6" w:rsidP="00853FF6" w:rsidRDefault="00853FF6">
      <w:pPr>
        <w:rPr>
          <w:rFonts w:ascii="Arial" w:hAnsi="Arial" w:cs="Arial"/>
          <w:bCs/>
          <w:sz w:val="24"/>
          <w:szCs w:val="24"/>
        </w:rPr>
      </w:pPr>
    </w:p>
    <w:p w:rsidRPr="00B0431B" w:rsidR="00853FF6" w:rsidP="00853FF6" w:rsidRDefault="00FA7274">
      <w:pPr>
        <w:rPr>
          <w:rFonts w:ascii="Arial" w:hAnsi="Arial" w:cs="Arial"/>
          <w:bCs/>
          <w:sz w:val="24"/>
          <w:szCs w:val="24"/>
        </w:rPr>
      </w:pPr>
      <w:r w:rsidRPr="00DC4F4A">
        <w:rPr>
          <w:rFonts w:ascii="Arial" w:hAnsi="Arial" w:cs="Arial"/>
          <w:bCs/>
          <w:sz w:val="24"/>
          <w:szCs w:val="24"/>
        </w:rPr>
        <w:t xml:space="preserve">Započeto </w:t>
      </w:r>
      <w:r w:rsidRPr="00B0431B">
        <w:rPr>
          <w:rFonts w:ascii="Arial" w:hAnsi="Arial" w:cs="Arial"/>
          <w:bCs/>
          <w:sz w:val="24"/>
          <w:szCs w:val="24"/>
        </w:rPr>
        <w:t xml:space="preserve">u </w:t>
      </w:r>
      <w:r w:rsidRPr="00B0431B" w:rsidR="00EB4AAE">
        <w:rPr>
          <w:rFonts w:ascii="Arial" w:hAnsi="Arial" w:cs="Arial"/>
          <w:bCs/>
          <w:sz w:val="24"/>
          <w:szCs w:val="24"/>
        </w:rPr>
        <w:t>1</w:t>
      </w:r>
      <w:r w:rsidRPr="00B0431B" w:rsidR="00E521FF">
        <w:rPr>
          <w:rFonts w:ascii="Arial" w:hAnsi="Arial" w:cs="Arial"/>
          <w:bCs/>
          <w:sz w:val="24"/>
          <w:szCs w:val="24"/>
        </w:rPr>
        <w:t>0</w:t>
      </w:r>
      <w:r w:rsidRPr="00B0431B" w:rsidR="00307086">
        <w:rPr>
          <w:rFonts w:ascii="Arial" w:hAnsi="Arial" w:cs="Arial"/>
          <w:bCs/>
          <w:sz w:val="24"/>
          <w:szCs w:val="24"/>
        </w:rPr>
        <w:t>,</w:t>
      </w:r>
      <w:r w:rsidRPr="00B0431B" w:rsidR="00E521FF">
        <w:rPr>
          <w:rFonts w:ascii="Arial" w:hAnsi="Arial" w:cs="Arial"/>
          <w:bCs/>
          <w:sz w:val="24"/>
          <w:szCs w:val="24"/>
        </w:rPr>
        <w:t>0</w:t>
      </w:r>
      <w:r w:rsidRPr="00B0431B" w:rsidR="003A3FE5">
        <w:rPr>
          <w:rFonts w:ascii="Arial" w:hAnsi="Arial" w:cs="Arial"/>
          <w:bCs/>
          <w:sz w:val="24"/>
          <w:szCs w:val="24"/>
        </w:rPr>
        <w:t>0</w:t>
      </w:r>
      <w:r w:rsidRPr="00B0431B" w:rsidR="00853FF6">
        <w:rPr>
          <w:rFonts w:ascii="Arial" w:hAnsi="Arial" w:cs="Arial"/>
          <w:bCs/>
          <w:sz w:val="24"/>
          <w:szCs w:val="24"/>
        </w:rPr>
        <w:t xml:space="preserve"> sati.</w:t>
      </w:r>
    </w:p>
    <w:p w:rsidRPr="00B0431B" w:rsidR="00853FF6" w:rsidP="00853FF6" w:rsidRDefault="00853FF6">
      <w:pPr>
        <w:rPr>
          <w:rFonts w:ascii="Arial" w:hAnsi="Arial" w:cs="Arial"/>
          <w:bCs/>
          <w:sz w:val="24"/>
          <w:szCs w:val="24"/>
        </w:rPr>
      </w:pPr>
    </w:p>
    <w:p w:rsidRPr="00DC4F4A" w:rsidR="00853FF6" w:rsidP="00853FF6" w:rsidRDefault="00853FF6">
      <w:pPr>
        <w:rPr>
          <w:rFonts w:ascii="Arial" w:hAnsi="Arial" w:cs="Arial"/>
          <w:bCs/>
          <w:sz w:val="24"/>
          <w:szCs w:val="24"/>
        </w:rPr>
      </w:pPr>
      <w:r w:rsidRPr="00DC4F4A">
        <w:rPr>
          <w:rFonts w:ascii="Arial" w:hAnsi="Arial" w:cs="Arial"/>
          <w:bCs/>
          <w:sz w:val="24"/>
          <w:szCs w:val="24"/>
        </w:rPr>
        <w:t>Ročište je javno.</w:t>
      </w:r>
    </w:p>
    <w:p w:rsidRPr="00DC4F4A" w:rsidR="00715157" w:rsidP="00853FF6" w:rsidRDefault="00715157">
      <w:pPr>
        <w:rPr>
          <w:rFonts w:ascii="Arial" w:hAnsi="Arial" w:cs="Arial"/>
          <w:bCs/>
          <w:sz w:val="24"/>
          <w:szCs w:val="24"/>
        </w:rPr>
      </w:pPr>
    </w:p>
    <w:p w:rsidRPr="00DC4F4A" w:rsidR="001F367F" w:rsidP="00853FF6" w:rsidRDefault="00853FF6">
      <w:pPr>
        <w:rPr>
          <w:rFonts w:ascii="Arial" w:hAnsi="Arial" w:cs="Arial"/>
          <w:bCs/>
          <w:sz w:val="24"/>
          <w:szCs w:val="24"/>
        </w:rPr>
      </w:pPr>
      <w:r w:rsidRPr="00DC4F4A">
        <w:rPr>
          <w:rFonts w:ascii="Arial" w:hAnsi="Arial" w:cs="Arial"/>
          <w:bCs/>
          <w:sz w:val="24"/>
          <w:szCs w:val="24"/>
        </w:rPr>
        <w:t>Utvrđuje se da su p</w:t>
      </w:r>
      <w:r w:rsidRPr="00DC4F4A" w:rsidR="009E0988">
        <w:rPr>
          <w:rFonts w:ascii="Arial" w:hAnsi="Arial" w:cs="Arial"/>
          <w:bCs/>
          <w:sz w:val="24"/>
          <w:szCs w:val="24"/>
        </w:rPr>
        <w:t>ristupili sl</w:t>
      </w:r>
      <w:r w:rsidRPr="00DC4F4A">
        <w:rPr>
          <w:rFonts w:ascii="Arial" w:hAnsi="Arial" w:cs="Arial"/>
          <w:bCs/>
          <w:sz w:val="24"/>
          <w:szCs w:val="24"/>
        </w:rPr>
        <w:t>jedeći vjerovnici:</w:t>
      </w:r>
    </w:p>
    <w:p w:rsidRPr="00DC4F4A" w:rsidR="007374A1" w:rsidP="00853FF6" w:rsidRDefault="007374A1">
      <w:pPr>
        <w:rPr>
          <w:rFonts w:ascii="Arial" w:hAnsi="Arial" w:cs="Arial"/>
          <w:bCs/>
          <w:sz w:val="24"/>
          <w:szCs w:val="24"/>
        </w:rPr>
      </w:pPr>
    </w:p>
    <w:p w:rsidRPr="00B53B0F" w:rsidR="009D5A03" w:rsidP="009D5A03" w:rsidRDefault="009D5A03">
      <w:pPr>
        <w:pStyle w:val="Odlomakpopisa"/>
        <w:numPr>
          <w:ilvl w:val="0"/>
          <w:numId w:val="29"/>
        </w:numPr>
        <w:overflowPunct/>
        <w:autoSpaceDE/>
        <w:autoSpaceDN/>
        <w:adjustRightInd/>
        <w:spacing w:after="200" w:line="276" w:lineRule="auto"/>
        <w:jc w:val="both"/>
        <w:textAlignment w:val="auto"/>
        <w:rPr>
          <w:rFonts w:ascii="Arial" w:hAnsi="Arial" w:cs="Arial"/>
          <w:bCs/>
          <w:sz w:val="24"/>
          <w:szCs w:val="24"/>
        </w:rPr>
      </w:pPr>
      <w:r w:rsidRPr="00B53B0F">
        <w:rPr>
          <w:rFonts w:ascii="Arial" w:hAnsi="Arial" w:cs="Arial"/>
          <w:bCs/>
          <w:sz w:val="24"/>
          <w:szCs w:val="24"/>
        </w:rPr>
        <w:t>OD Penezić i partneri</w:t>
      </w:r>
      <w:r w:rsidRPr="00B53B0F" w:rsidR="00B53B0F">
        <w:rPr>
          <w:rFonts w:ascii="Arial" w:hAnsi="Arial" w:cs="Arial"/>
          <w:bCs/>
          <w:sz w:val="24"/>
          <w:szCs w:val="24"/>
        </w:rPr>
        <w:t xml:space="preserve">  - zastupnici  Vladimir Penezić i Vlatko Bukovac</w:t>
      </w:r>
      <w:r w:rsidRPr="00B53B0F">
        <w:rPr>
          <w:rFonts w:ascii="Arial" w:hAnsi="Arial" w:cs="Arial"/>
          <w:bCs/>
          <w:sz w:val="24"/>
          <w:szCs w:val="24"/>
        </w:rPr>
        <w:t>, odvjetnici u OD Penezić i partneri</w:t>
      </w:r>
    </w:p>
    <w:p w:rsidR="009D5A03" w:rsidP="009D5A03" w:rsidRDefault="009D5A03">
      <w:pPr>
        <w:pStyle w:val="Odlomakpopisa"/>
        <w:numPr>
          <w:ilvl w:val="0"/>
          <w:numId w:val="29"/>
        </w:numPr>
        <w:overflowPunct/>
        <w:autoSpaceDE/>
        <w:autoSpaceDN/>
        <w:adjustRightInd/>
        <w:spacing w:after="200" w:line="276" w:lineRule="auto"/>
        <w:jc w:val="both"/>
        <w:textAlignment w:val="auto"/>
        <w:rPr>
          <w:rFonts w:ascii="Arial" w:hAnsi="Arial" w:cs="Arial"/>
          <w:bCs/>
          <w:sz w:val="24"/>
          <w:szCs w:val="24"/>
        </w:rPr>
      </w:pPr>
      <w:r w:rsidRPr="003443A3">
        <w:rPr>
          <w:rFonts w:ascii="Arial" w:hAnsi="Arial" w:cs="Arial"/>
          <w:bCs/>
          <w:sz w:val="24"/>
          <w:szCs w:val="24"/>
        </w:rPr>
        <w:t>Milan Bratković, Silvija Blažević, Vladimir Sinek, Dragutin Topčić, Ivan Ribarić, Jadranka Berić, Mato Topčić, Marijan Kralj, Denis Perković, Nada Gelenčir, Željko Lukač, Josef Kral, Josip Bruža, Kristina Vlček, Dražen Damjanović, Saša Švarc, Dalibor Svoboda, Ivan Petreković, Dalibor Fiala, Josip Gelenčir, Nevenka Šribar, Milka Švarc, Željko Vampula, Josip Malek, Marica Čuka – punomoćnica Nera Panjkret odvjetnica iz Garešnice, punomoć uz prijavu</w:t>
      </w:r>
    </w:p>
    <w:p w:rsidRPr="003443A3" w:rsidR="003443A3" w:rsidP="009D5A03" w:rsidRDefault="003443A3">
      <w:pPr>
        <w:pStyle w:val="Odlomakpopisa"/>
        <w:numPr>
          <w:ilvl w:val="0"/>
          <w:numId w:val="29"/>
        </w:numPr>
        <w:overflowPunct/>
        <w:autoSpaceDE/>
        <w:autoSpaceDN/>
        <w:adjustRightInd/>
        <w:spacing w:after="200" w:line="276" w:lineRule="auto"/>
        <w:jc w:val="both"/>
        <w:textAlignment w:val="auto"/>
        <w:rPr>
          <w:rFonts w:ascii="Arial" w:hAnsi="Arial" w:cs="Arial"/>
          <w:bCs/>
          <w:sz w:val="24"/>
          <w:szCs w:val="24"/>
        </w:rPr>
      </w:pPr>
      <w:r w:rsidRPr="00C753B6">
        <w:rPr>
          <w:rFonts w:ascii="Arial" w:hAnsi="Arial" w:cs="Arial"/>
          <w:sz w:val="24"/>
          <w:szCs w:val="24"/>
        </w:rPr>
        <w:t>Anita Markotić Barbir</w:t>
      </w:r>
      <w:r>
        <w:rPr>
          <w:rFonts w:ascii="Arial" w:hAnsi="Arial" w:cs="Arial"/>
          <w:sz w:val="24"/>
          <w:szCs w:val="24"/>
        </w:rPr>
        <w:t xml:space="preserve"> - osobno</w:t>
      </w:r>
    </w:p>
    <w:p w:rsidRPr="00412A47" w:rsidR="009D5A03" w:rsidP="009D5A03" w:rsidRDefault="009D5A03">
      <w:pPr>
        <w:pStyle w:val="Odlomakpopisa"/>
        <w:numPr>
          <w:ilvl w:val="0"/>
          <w:numId w:val="29"/>
        </w:numPr>
        <w:overflowPunct/>
        <w:autoSpaceDE/>
        <w:autoSpaceDN/>
        <w:adjustRightInd/>
        <w:spacing w:after="200" w:line="276" w:lineRule="auto"/>
        <w:jc w:val="both"/>
        <w:textAlignment w:val="auto"/>
        <w:rPr>
          <w:rFonts w:ascii="Arial" w:hAnsi="Arial" w:cs="Arial"/>
          <w:bCs/>
          <w:sz w:val="24"/>
          <w:szCs w:val="24"/>
        </w:rPr>
      </w:pPr>
      <w:r w:rsidRPr="00412A47">
        <w:rPr>
          <w:rFonts w:ascii="Arial" w:hAnsi="Arial" w:cs="Arial"/>
          <w:bCs/>
          <w:sz w:val="24"/>
          <w:szCs w:val="24"/>
        </w:rPr>
        <w:t>Hrvatski zavod za mirovinsko osiguranje – punomoćnica po zaposlenju Renata Kešina Su-62/2012, Vjera</w:t>
      </w:r>
      <w:r w:rsidRPr="00412A47" w:rsidR="00412A47">
        <w:rPr>
          <w:rFonts w:ascii="Arial" w:hAnsi="Arial" w:cs="Arial"/>
          <w:bCs/>
          <w:sz w:val="24"/>
          <w:szCs w:val="24"/>
        </w:rPr>
        <w:t>n Harcet, odvjetnički vježbenik, Žarko Smolčić i</w:t>
      </w:r>
      <w:r w:rsidRPr="00412A47">
        <w:rPr>
          <w:rFonts w:ascii="Arial" w:hAnsi="Arial" w:cs="Arial"/>
          <w:bCs/>
          <w:sz w:val="24"/>
          <w:szCs w:val="24"/>
        </w:rPr>
        <w:t xml:space="preserve"> </w:t>
      </w:r>
      <w:r w:rsidRPr="00412A47" w:rsidR="00412A47">
        <w:rPr>
          <w:rFonts w:ascii="Arial" w:hAnsi="Arial" w:cs="Arial"/>
          <w:bCs/>
          <w:sz w:val="24"/>
          <w:szCs w:val="24"/>
        </w:rPr>
        <w:t>Juraj Vrankić odvjetnici</w:t>
      </w:r>
      <w:r w:rsidRPr="00412A47">
        <w:rPr>
          <w:rFonts w:ascii="Arial" w:hAnsi="Arial" w:cs="Arial"/>
          <w:bCs/>
          <w:sz w:val="24"/>
          <w:szCs w:val="24"/>
        </w:rPr>
        <w:t xml:space="preserve"> u OD Smolčić i Partneri, punomoć uz prijavu</w:t>
      </w:r>
    </w:p>
    <w:p w:rsidRPr="00C80CF5" w:rsidR="00C80CF5" w:rsidP="009D5A03" w:rsidRDefault="00C80CF5">
      <w:pPr>
        <w:pStyle w:val="Odlomakpopisa"/>
        <w:overflowPunct/>
        <w:autoSpaceDE/>
        <w:autoSpaceDN/>
        <w:adjustRightInd/>
        <w:spacing w:after="200" w:line="276" w:lineRule="auto"/>
        <w:jc w:val="both"/>
        <w:textAlignment w:val="auto"/>
        <w:rPr>
          <w:rFonts w:ascii="Arial" w:hAnsi="Arial" w:cs="Arial"/>
          <w:bCs/>
          <w:color w:val="FF0000"/>
          <w:sz w:val="24"/>
          <w:szCs w:val="24"/>
        </w:rPr>
      </w:pPr>
    </w:p>
    <w:p w:rsidRPr="009D5A03" w:rsidR="006A4FAF" w:rsidP="00314D46" w:rsidRDefault="00B65915">
      <w:pPr>
        <w:jc w:val="both"/>
        <w:rPr>
          <w:rFonts w:ascii="Arial" w:hAnsi="Arial" w:cs="Arial"/>
          <w:bCs/>
          <w:sz w:val="24"/>
          <w:szCs w:val="24"/>
        </w:rPr>
      </w:pPr>
      <w:r w:rsidRPr="009D5A03">
        <w:rPr>
          <w:rFonts w:ascii="Arial" w:hAnsi="Arial" w:cs="Arial"/>
          <w:bCs/>
          <w:sz w:val="24"/>
          <w:szCs w:val="24"/>
        </w:rPr>
        <w:lastRenderedPageBreak/>
        <w:t>Utvrđuje se da je današnja skupština vjerov</w:t>
      </w:r>
      <w:r w:rsidRPr="009D5A03" w:rsidR="007768CD">
        <w:rPr>
          <w:rFonts w:ascii="Arial" w:hAnsi="Arial" w:cs="Arial"/>
          <w:bCs/>
          <w:sz w:val="24"/>
          <w:szCs w:val="24"/>
        </w:rPr>
        <w:t>n</w:t>
      </w:r>
      <w:r w:rsidRPr="009D5A03" w:rsidR="008C130A">
        <w:rPr>
          <w:rFonts w:ascii="Arial" w:hAnsi="Arial" w:cs="Arial"/>
          <w:bCs/>
          <w:sz w:val="24"/>
          <w:szCs w:val="24"/>
        </w:rPr>
        <w:t>ika sazvana na temelju rješenja</w:t>
      </w:r>
      <w:r w:rsidRPr="009D5A03">
        <w:rPr>
          <w:rFonts w:ascii="Arial" w:hAnsi="Arial" w:cs="Arial"/>
          <w:bCs/>
          <w:sz w:val="24"/>
          <w:szCs w:val="24"/>
        </w:rPr>
        <w:t xml:space="preserve"> od </w:t>
      </w:r>
      <w:r w:rsidRPr="009D5A03">
        <w:rPr>
          <w:rFonts w:ascii="Arial" w:hAnsi="Arial" w:cs="Arial"/>
          <w:bCs/>
          <w:sz w:val="24"/>
          <w:szCs w:val="24"/>
        </w:rPr>
        <w:br/>
      </w:r>
      <w:r w:rsidRPr="009D5A03" w:rsidR="009D5A03">
        <w:rPr>
          <w:rFonts w:ascii="Arial" w:hAnsi="Arial" w:cs="Arial"/>
          <w:sz w:val="24"/>
          <w:szCs w:val="24"/>
        </w:rPr>
        <w:t>20. ožujka 2025</w:t>
      </w:r>
      <w:r w:rsidRPr="009D5A03">
        <w:rPr>
          <w:rFonts w:ascii="Arial" w:hAnsi="Arial" w:cs="Arial"/>
          <w:bCs/>
          <w:sz w:val="24"/>
          <w:szCs w:val="24"/>
        </w:rPr>
        <w:t>. Poziv za skupštinu vjerovnika objavljen je na mrežnoj stranici e-oglasna plo</w:t>
      </w:r>
      <w:r w:rsidRPr="009D5A03" w:rsidR="005B0C6F">
        <w:rPr>
          <w:rFonts w:ascii="Arial" w:hAnsi="Arial" w:cs="Arial"/>
          <w:bCs/>
          <w:sz w:val="24"/>
          <w:szCs w:val="24"/>
        </w:rPr>
        <w:t xml:space="preserve">ča Trgovačkog suda u Zagrebu od </w:t>
      </w:r>
      <w:r w:rsidRPr="009D5A03" w:rsidR="009D5A03">
        <w:rPr>
          <w:rFonts w:ascii="Arial" w:hAnsi="Arial" w:cs="Arial"/>
          <w:sz w:val="24"/>
          <w:szCs w:val="24"/>
        </w:rPr>
        <w:t>20. ožujka 2025</w:t>
      </w:r>
      <w:r w:rsidRPr="009D5A03" w:rsidR="006A4FAF">
        <w:rPr>
          <w:rFonts w:ascii="Arial" w:hAnsi="Arial" w:cs="Arial"/>
          <w:bCs/>
          <w:sz w:val="24"/>
          <w:szCs w:val="24"/>
        </w:rPr>
        <w:t>.</w:t>
      </w:r>
    </w:p>
    <w:p w:rsidR="00E00C8E" w:rsidP="00431401" w:rsidRDefault="00E00C8E">
      <w:pPr>
        <w:numPr>
          <w:ilvl w:val="12"/>
          <w:numId w:val="0"/>
        </w:numPr>
        <w:jc w:val="both"/>
        <w:rPr>
          <w:rFonts w:ascii="Arial" w:hAnsi="Arial" w:cs="Arial"/>
          <w:sz w:val="24"/>
          <w:szCs w:val="24"/>
        </w:rPr>
      </w:pPr>
    </w:p>
    <w:p w:rsidR="0084431F" w:rsidP="00CE7F11" w:rsidRDefault="0084431F">
      <w:pPr>
        <w:jc w:val="both"/>
        <w:rPr>
          <w:rFonts w:ascii="Arial" w:hAnsi="Arial" w:cs="Arial"/>
          <w:bCs/>
          <w:sz w:val="24"/>
          <w:szCs w:val="24"/>
        </w:rPr>
      </w:pPr>
      <w:r>
        <w:rPr>
          <w:rFonts w:ascii="Arial" w:hAnsi="Arial" w:cs="Arial"/>
          <w:bCs/>
          <w:sz w:val="24"/>
          <w:szCs w:val="24"/>
        </w:rPr>
        <w:t xml:space="preserve">Utvrđuje se da je u spis zaprimljen podnesak vjerovnika Hrvatski zavod za mirovinsko osiguranje 24. ožujka 2025., a na koji je stečajni upravitelj odgovorio podneskom od 31. ožujka 2025. </w:t>
      </w:r>
      <w:r w:rsidR="00DA770A">
        <w:rPr>
          <w:rFonts w:ascii="Arial" w:hAnsi="Arial" w:cs="Arial"/>
          <w:bCs/>
          <w:sz w:val="24"/>
          <w:szCs w:val="24"/>
        </w:rPr>
        <w:t>Nadalje, u spis je zaprimljen podnesak Hrvatskog zavoda za mirovinsko osiguranje od 1. travnja 2025. Svi navedeni podnesci uredno su objavljeni na e oglasnoj ploči suda.</w:t>
      </w:r>
      <w:r w:rsidR="005528D3">
        <w:rPr>
          <w:rFonts w:ascii="Arial" w:hAnsi="Arial" w:cs="Arial"/>
          <w:bCs/>
          <w:sz w:val="24"/>
          <w:szCs w:val="24"/>
        </w:rPr>
        <w:t xml:space="preserve"> </w:t>
      </w:r>
    </w:p>
    <w:p w:rsidR="005528D3" w:rsidP="00CE7F11" w:rsidRDefault="005528D3">
      <w:pPr>
        <w:jc w:val="both"/>
        <w:rPr>
          <w:rFonts w:ascii="Arial" w:hAnsi="Arial" w:cs="Arial"/>
          <w:bCs/>
          <w:sz w:val="24"/>
          <w:szCs w:val="24"/>
        </w:rPr>
      </w:pPr>
    </w:p>
    <w:p w:rsidR="005528D3" w:rsidP="00CE7F11" w:rsidRDefault="005528D3">
      <w:pPr>
        <w:jc w:val="both"/>
        <w:rPr>
          <w:rFonts w:ascii="Arial" w:hAnsi="Arial" w:cs="Arial"/>
          <w:sz w:val="24"/>
          <w:szCs w:val="24"/>
        </w:rPr>
      </w:pPr>
      <w:r>
        <w:rPr>
          <w:rFonts w:ascii="Arial" w:hAnsi="Arial" w:cs="Arial"/>
          <w:bCs/>
          <w:sz w:val="24"/>
          <w:szCs w:val="24"/>
        </w:rPr>
        <w:t xml:space="preserve">Stečajni upravitelj navodi da će se na današnjoj skupštini vjerovnika očitovati na navode iz podneska Hrvatskog zavoda za mirovinsko osiguranje od 1. travnja 2025. na način: </w:t>
      </w:r>
      <w:r w:rsidR="00BA3C4E">
        <w:rPr>
          <w:rFonts w:ascii="Arial" w:hAnsi="Arial" w:cs="Arial"/>
          <w:bCs/>
          <w:sz w:val="24"/>
          <w:szCs w:val="24"/>
        </w:rPr>
        <w:t>"</w:t>
      </w:r>
      <w:r>
        <w:rPr>
          <w:rFonts w:ascii="Arial" w:hAnsi="Arial" w:cs="Arial"/>
          <w:bCs/>
          <w:sz w:val="24"/>
          <w:szCs w:val="24"/>
        </w:rPr>
        <w:t>stečajni upravitelj ističe kako su isključivo radi po</w:t>
      </w:r>
      <w:r w:rsidR="00BA3C4E">
        <w:rPr>
          <w:rFonts w:ascii="Arial" w:hAnsi="Arial" w:cs="Arial"/>
          <w:bCs/>
          <w:sz w:val="24"/>
          <w:szCs w:val="24"/>
        </w:rPr>
        <w:t>štovanja</w:t>
      </w:r>
      <w:r>
        <w:rPr>
          <w:rFonts w:ascii="Arial" w:hAnsi="Arial" w:cs="Arial"/>
          <w:bCs/>
          <w:sz w:val="24"/>
          <w:szCs w:val="24"/>
        </w:rPr>
        <w:t xml:space="preserve"> prema kolegi Smolčiću kao starijem kolegi nije očitovao na njegov podnesak javno obzirom da u istom iznosi u potpunosti neosnovane i ničim iza</w:t>
      </w:r>
      <w:r w:rsidR="00BA3C4E">
        <w:rPr>
          <w:rFonts w:ascii="Arial" w:hAnsi="Arial" w:cs="Arial"/>
          <w:bCs/>
          <w:sz w:val="24"/>
          <w:szCs w:val="24"/>
        </w:rPr>
        <w:t>zvane navode i tvrdnje koj</w:t>
      </w:r>
      <w:r>
        <w:rPr>
          <w:rFonts w:ascii="Arial" w:hAnsi="Arial" w:cs="Arial"/>
          <w:bCs/>
          <w:sz w:val="24"/>
          <w:szCs w:val="24"/>
        </w:rPr>
        <w:t>ima proziva stečajnog upravitelja. Stečajni upravitelj smatra potrebnim istaknuti kolegi Smolčiću d</w:t>
      </w:r>
      <w:r w:rsidR="00BA3C4E">
        <w:rPr>
          <w:rFonts w:ascii="Arial" w:hAnsi="Arial" w:cs="Arial"/>
          <w:bCs/>
          <w:sz w:val="24"/>
          <w:szCs w:val="24"/>
        </w:rPr>
        <w:t>a</w:t>
      </w:r>
      <w:r>
        <w:rPr>
          <w:rFonts w:ascii="Arial" w:hAnsi="Arial" w:cs="Arial"/>
          <w:bCs/>
          <w:sz w:val="24"/>
          <w:szCs w:val="24"/>
        </w:rPr>
        <w:t xml:space="preserve"> iako imamo suprotna pravna stajališta oko spornih pitanja u ovom postupku, raspravu oko toga možemo voditi na pristojan, profesionalan i kolegijalan način bez osobnih napada.</w:t>
      </w:r>
      <w:r w:rsidR="00BA3C4E">
        <w:rPr>
          <w:rFonts w:ascii="Arial" w:hAnsi="Arial" w:cs="Arial"/>
          <w:bCs/>
          <w:sz w:val="24"/>
          <w:szCs w:val="24"/>
        </w:rPr>
        <w:t>"</w:t>
      </w:r>
    </w:p>
    <w:p w:rsidR="0084431F" w:rsidP="00431401" w:rsidRDefault="0084431F">
      <w:pPr>
        <w:numPr>
          <w:ilvl w:val="12"/>
          <w:numId w:val="0"/>
        </w:numPr>
        <w:jc w:val="both"/>
        <w:rPr>
          <w:rFonts w:ascii="Arial" w:hAnsi="Arial" w:cs="Arial"/>
          <w:sz w:val="24"/>
          <w:szCs w:val="24"/>
        </w:rPr>
      </w:pPr>
    </w:p>
    <w:p w:rsidRPr="00DC4F4A" w:rsidR="0084431F" w:rsidP="00431401" w:rsidRDefault="0084431F">
      <w:pPr>
        <w:numPr>
          <w:ilvl w:val="12"/>
          <w:numId w:val="0"/>
        </w:numPr>
        <w:jc w:val="both"/>
        <w:rPr>
          <w:rFonts w:ascii="Arial" w:hAnsi="Arial" w:cs="Arial"/>
          <w:sz w:val="24"/>
          <w:szCs w:val="24"/>
        </w:rPr>
      </w:pPr>
    </w:p>
    <w:p w:rsidRPr="00DC4F4A" w:rsidR="00D162CE" w:rsidP="00431401" w:rsidRDefault="00B65915">
      <w:pPr>
        <w:numPr>
          <w:ilvl w:val="12"/>
          <w:numId w:val="0"/>
        </w:numPr>
        <w:jc w:val="both"/>
        <w:rPr>
          <w:rFonts w:ascii="Arial" w:hAnsi="Arial" w:cs="Arial"/>
          <w:sz w:val="24"/>
          <w:szCs w:val="24"/>
        </w:rPr>
      </w:pPr>
      <w:r w:rsidRPr="00DC4F4A">
        <w:rPr>
          <w:rFonts w:ascii="Arial" w:hAnsi="Arial" w:cs="Arial"/>
          <w:sz w:val="24"/>
          <w:szCs w:val="24"/>
        </w:rPr>
        <w:t>S</w:t>
      </w:r>
      <w:r w:rsidRPr="00DC4F4A" w:rsidR="00D162CE">
        <w:rPr>
          <w:rFonts w:ascii="Arial" w:hAnsi="Arial" w:cs="Arial"/>
          <w:sz w:val="24"/>
          <w:szCs w:val="24"/>
        </w:rPr>
        <w:t>udac otvara raspravu i objavljuje da je dnevni red današnje skupštine vjerovnik</w:t>
      </w:r>
      <w:r w:rsidRPr="00DC4F4A" w:rsidR="00627EAD">
        <w:rPr>
          <w:rFonts w:ascii="Arial" w:hAnsi="Arial" w:cs="Arial"/>
          <w:sz w:val="24"/>
          <w:szCs w:val="24"/>
        </w:rPr>
        <w:t>a</w:t>
      </w:r>
      <w:r w:rsidRPr="00DC4F4A" w:rsidR="00D162CE">
        <w:rPr>
          <w:rFonts w:ascii="Arial" w:hAnsi="Arial" w:cs="Arial"/>
          <w:sz w:val="24"/>
          <w:szCs w:val="24"/>
        </w:rPr>
        <w:t xml:space="preserve">: </w:t>
      </w:r>
    </w:p>
    <w:p w:rsidRPr="00DC4F4A" w:rsidR="00D162CE" w:rsidP="00D162CE" w:rsidRDefault="00D162CE">
      <w:pPr>
        <w:numPr>
          <w:ilvl w:val="12"/>
          <w:numId w:val="0"/>
        </w:numPr>
        <w:ind w:firstLine="720"/>
        <w:jc w:val="both"/>
        <w:rPr>
          <w:rFonts w:ascii="Arial" w:hAnsi="Arial" w:cs="Arial"/>
          <w:sz w:val="24"/>
          <w:szCs w:val="24"/>
        </w:rPr>
      </w:pPr>
    </w:p>
    <w:p w:rsidRPr="001040B8"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sidRPr="001040B8">
        <w:rPr>
          <w:rFonts w:ascii="Arial" w:hAnsi="Arial" w:cs="Arial"/>
          <w:sz w:val="24"/>
          <w:szCs w:val="24"/>
        </w:rPr>
        <w:t>Izvješće stečajnog upravitelja o dosadašnjem tijeku stečajnog postupka i stanju stečajne mase.</w:t>
      </w:r>
    </w:p>
    <w:p w:rsidRPr="00B33957"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D</w:t>
      </w:r>
      <w:r w:rsidRPr="00B33957">
        <w:rPr>
          <w:rFonts w:ascii="Arial" w:hAnsi="Arial" w:cs="Arial"/>
          <w:sz w:val="24"/>
          <w:szCs w:val="24"/>
        </w:rPr>
        <w:t>onošenje odluke o davanju suglasnosti stečajnom upravitelju za sklapa</w:t>
      </w:r>
      <w:r>
        <w:rPr>
          <w:rFonts w:ascii="Arial" w:hAnsi="Arial" w:cs="Arial"/>
          <w:sz w:val="24"/>
          <w:szCs w:val="24"/>
        </w:rPr>
        <w:t>nje nagodbe s Mijom Kladarićem.</w:t>
      </w:r>
    </w:p>
    <w:p w:rsidRPr="005771F2"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D</w:t>
      </w:r>
      <w:r w:rsidRPr="00B33957">
        <w:rPr>
          <w:rFonts w:ascii="Arial" w:hAnsi="Arial" w:cs="Arial"/>
          <w:sz w:val="24"/>
          <w:szCs w:val="24"/>
        </w:rPr>
        <w:t xml:space="preserve">onošenje odluke o davanju suglasnosti stečajnom upravitelju za prodaju HZMO-u dugotrajne materijalne imovine – uredski namještaj i oprema u </w:t>
      </w:r>
      <w:r w:rsidRPr="005771F2">
        <w:rPr>
          <w:rFonts w:ascii="Arial" w:hAnsi="Arial" w:cs="Arial"/>
          <w:sz w:val="24"/>
          <w:szCs w:val="24"/>
        </w:rPr>
        <w:t>vlasništvu stečajnog dužnika za iznos od 2.475,00 EUR + PDV.</w:t>
      </w:r>
    </w:p>
    <w:p w:rsidRPr="005771F2"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sidRPr="005771F2">
        <w:rPr>
          <w:rFonts w:ascii="Arial" w:hAnsi="Arial" w:cs="Arial"/>
          <w:sz w:val="24"/>
          <w:szCs w:val="24"/>
        </w:rPr>
        <w:t>Donošenje odluke o davanju suglasnosti stečajnom upravitelju za sklapanje ugovora za pružanje odvjetničkih usluga zastupanja stečajnog dužnika u sudskom postupku koja se vodi pred Trgovačkim sudom u Zagrebu pod posl. br. P-510/2025.</w:t>
      </w:r>
    </w:p>
    <w:p w:rsidRPr="00B33957"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D</w:t>
      </w:r>
      <w:r w:rsidRPr="00B33957">
        <w:rPr>
          <w:rFonts w:ascii="Arial" w:hAnsi="Arial" w:cs="Arial"/>
          <w:sz w:val="24"/>
          <w:szCs w:val="24"/>
        </w:rPr>
        <w:t>onošenje odluke o davanju suglasnosti stečajnom upravitelju za sklapanje nagodbe s Lovrom Br</w:t>
      </w:r>
      <w:r>
        <w:rPr>
          <w:rFonts w:ascii="Arial" w:hAnsi="Arial" w:cs="Arial"/>
          <w:sz w:val="24"/>
          <w:szCs w:val="24"/>
        </w:rPr>
        <w:t>itvićem i Branimirom Britvićem.</w:t>
      </w:r>
    </w:p>
    <w:p w:rsidRPr="00B33957" w:rsidR="009D5A03"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D</w:t>
      </w:r>
      <w:r w:rsidRPr="00B33957">
        <w:rPr>
          <w:rFonts w:ascii="Arial" w:hAnsi="Arial" w:cs="Arial"/>
          <w:sz w:val="24"/>
          <w:szCs w:val="24"/>
        </w:rPr>
        <w:t>onošenje odluke o davanju suglasnosti stečajnom upravitelju za pokretanje sudskog postupka radi naplate potraživanja od HZMO-a u iznosu od 364.858,69 EUR za</w:t>
      </w:r>
      <w:r>
        <w:rPr>
          <w:rFonts w:ascii="Arial" w:hAnsi="Arial" w:cs="Arial"/>
          <w:sz w:val="24"/>
          <w:szCs w:val="24"/>
        </w:rPr>
        <w:t xml:space="preserve"> obavljene usluge prema HZMO-u.</w:t>
      </w:r>
    </w:p>
    <w:p w:rsidRPr="00C7117B" w:rsidR="00C80CF5" w:rsidP="009D5A03" w:rsidRDefault="009D5A03">
      <w:pPr>
        <w:pStyle w:val="Odlomakpopisa"/>
        <w:numPr>
          <w:ilvl w:val="0"/>
          <w:numId w:val="43"/>
        </w:numPr>
        <w:tabs>
          <w:tab w:val="left" w:pos="426"/>
        </w:tabs>
        <w:overflowPunct/>
        <w:autoSpaceDE/>
        <w:autoSpaceDN/>
        <w:adjustRightInd/>
        <w:jc w:val="both"/>
        <w:textAlignment w:val="auto"/>
        <w:rPr>
          <w:rFonts w:ascii="Arial" w:hAnsi="Arial" w:cs="Arial"/>
          <w:color w:val="FF0000"/>
          <w:sz w:val="24"/>
          <w:szCs w:val="24"/>
        </w:rPr>
      </w:pPr>
      <w:r>
        <w:rPr>
          <w:rFonts w:ascii="Arial" w:hAnsi="Arial" w:cs="Arial"/>
          <w:sz w:val="24"/>
          <w:szCs w:val="24"/>
        </w:rPr>
        <w:t>D</w:t>
      </w:r>
      <w:r w:rsidRPr="00B33957">
        <w:rPr>
          <w:rFonts w:ascii="Arial" w:hAnsi="Arial" w:cs="Arial"/>
          <w:sz w:val="24"/>
          <w:szCs w:val="24"/>
        </w:rPr>
        <w:t>onošenje odluke o davanju suglasnosti stečajnom upravitelju za sklapanje ugovora za pružanje odvjetničkih usluga zastupanja stečajnog dužnika u sudskom postupku radi naplate potraživanja od HZMO-a u iznosu od 364.858,69 EUR za obavljene usluge prema HZMO-u.</w:t>
      </w:r>
    </w:p>
    <w:p w:rsidRPr="003F49CB" w:rsidR="00CF19E4" w:rsidP="00C80CF5" w:rsidRDefault="00CF19E4">
      <w:pPr>
        <w:pStyle w:val="Odlomakpopisa"/>
        <w:tabs>
          <w:tab w:val="left" w:pos="426"/>
        </w:tabs>
        <w:overflowPunct/>
        <w:autoSpaceDE/>
        <w:autoSpaceDN/>
        <w:adjustRightInd/>
        <w:ind w:left="1080"/>
        <w:jc w:val="both"/>
        <w:textAlignment w:val="auto"/>
        <w:rPr>
          <w:rFonts w:ascii="Arial" w:hAnsi="Arial" w:cs="Arial"/>
          <w:sz w:val="24"/>
          <w:szCs w:val="24"/>
        </w:rPr>
      </w:pPr>
    </w:p>
    <w:p w:rsidRPr="00DC4F4A" w:rsidR="007E5D0A" w:rsidP="007E5D0A" w:rsidRDefault="007E5D0A">
      <w:pPr>
        <w:tabs>
          <w:tab w:val="left" w:pos="426"/>
        </w:tabs>
        <w:overflowPunct/>
        <w:autoSpaceDE/>
        <w:autoSpaceDN/>
        <w:adjustRightInd/>
        <w:jc w:val="both"/>
        <w:textAlignment w:val="auto"/>
        <w:rPr>
          <w:rFonts w:ascii="Arial" w:hAnsi="Arial" w:cs="Arial"/>
          <w:sz w:val="24"/>
          <w:szCs w:val="24"/>
        </w:rPr>
      </w:pPr>
    </w:p>
    <w:p w:rsidRPr="00DC4F4A" w:rsidR="00AF0A1A" w:rsidP="00E00C8E" w:rsidRDefault="00D162CE">
      <w:pPr>
        <w:jc w:val="both"/>
        <w:rPr>
          <w:rFonts w:ascii="Arial" w:hAnsi="Arial" w:cs="Arial"/>
          <w:sz w:val="24"/>
          <w:szCs w:val="24"/>
        </w:rPr>
      </w:pPr>
      <w:r w:rsidRPr="00DC4F4A">
        <w:rPr>
          <w:rFonts w:ascii="Arial" w:hAnsi="Arial" w:cs="Arial"/>
          <w:sz w:val="24"/>
          <w:szCs w:val="24"/>
        </w:rPr>
        <w:lastRenderedPageBreak/>
        <w:t>Pravo sudjelovanja na skupštini vjerovnika imaju svi vjerovnici s pravom odvojenog namirenja, svi stečajni vjerovnici, vjerovnici stečajne mase, stečajn</w:t>
      </w:r>
      <w:r w:rsidRPr="00DC4F4A" w:rsidR="00E00C8E">
        <w:rPr>
          <w:rFonts w:ascii="Arial" w:hAnsi="Arial" w:cs="Arial"/>
          <w:sz w:val="24"/>
          <w:szCs w:val="24"/>
        </w:rPr>
        <w:t>i upravitelj</w:t>
      </w:r>
      <w:r w:rsidRPr="00DC4F4A" w:rsidR="00AF0A1A">
        <w:rPr>
          <w:rFonts w:ascii="Arial" w:hAnsi="Arial" w:cs="Arial"/>
          <w:sz w:val="24"/>
          <w:szCs w:val="24"/>
        </w:rPr>
        <w:t>.</w:t>
      </w:r>
    </w:p>
    <w:p w:rsidRPr="00DC4F4A" w:rsidR="00D162CE" w:rsidP="00AF0A1A" w:rsidRDefault="00AF0A1A">
      <w:pPr>
        <w:ind w:firstLine="720"/>
        <w:jc w:val="both"/>
        <w:rPr>
          <w:rFonts w:ascii="Arial" w:hAnsi="Arial" w:cs="Arial"/>
          <w:sz w:val="24"/>
          <w:szCs w:val="24"/>
        </w:rPr>
      </w:pPr>
      <w:r w:rsidRPr="00DC4F4A">
        <w:rPr>
          <w:rFonts w:ascii="Arial" w:hAnsi="Arial" w:cs="Arial"/>
          <w:sz w:val="24"/>
          <w:szCs w:val="24"/>
        </w:rPr>
        <w:t xml:space="preserve"> </w:t>
      </w:r>
    </w:p>
    <w:p w:rsidRPr="00DC4F4A" w:rsidR="00D162CE" w:rsidP="00E00C8E" w:rsidRDefault="00D162CE">
      <w:pPr>
        <w:jc w:val="both"/>
        <w:rPr>
          <w:rFonts w:ascii="Arial" w:hAnsi="Arial" w:cs="Arial"/>
          <w:sz w:val="24"/>
          <w:szCs w:val="24"/>
        </w:rPr>
      </w:pPr>
      <w:r w:rsidRPr="00DC4F4A">
        <w:rPr>
          <w:rFonts w:ascii="Arial" w:hAnsi="Arial" w:cs="Arial"/>
          <w:sz w:val="24"/>
          <w:szCs w:val="24"/>
        </w:rPr>
        <w:t>Ročište je javno.</w:t>
      </w:r>
    </w:p>
    <w:p w:rsidRPr="00DC4F4A" w:rsidR="00D162CE" w:rsidP="00D162CE" w:rsidRDefault="00D162CE">
      <w:pPr>
        <w:jc w:val="both"/>
        <w:rPr>
          <w:rFonts w:ascii="Arial" w:hAnsi="Arial" w:cs="Arial"/>
          <w:sz w:val="24"/>
          <w:szCs w:val="24"/>
        </w:rPr>
      </w:pPr>
    </w:p>
    <w:p w:rsidRPr="00DC4F4A" w:rsidR="00D162CE" w:rsidP="00E00C8E" w:rsidRDefault="00B65915">
      <w:pPr>
        <w:jc w:val="both"/>
        <w:rPr>
          <w:rFonts w:ascii="Arial" w:hAnsi="Arial" w:cs="Arial"/>
          <w:sz w:val="24"/>
          <w:szCs w:val="24"/>
        </w:rPr>
      </w:pPr>
      <w:r w:rsidRPr="00DC4F4A">
        <w:rPr>
          <w:rFonts w:ascii="Arial" w:hAnsi="Arial" w:cs="Arial"/>
          <w:sz w:val="24"/>
          <w:szCs w:val="24"/>
        </w:rPr>
        <w:t>S</w:t>
      </w:r>
      <w:r w:rsidRPr="00DC4F4A" w:rsidR="00D162CE">
        <w:rPr>
          <w:rFonts w:ascii="Arial" w:hAnsi="Arial" w:cs="Arial"/>
          <w:sz w:val="24"/>
          <w:szCs w:val="24"/>
        </w:rPr>
        <w:t>udac upoznaje vjerovnika da se radi održavanja reda na današnjem ročištu sudionicima mogu izricati kazne propisane odredb</w:t>
      </w:r>
      <w:r w:rsidRPr="00DC4F4A" w:rsidR="00D865D4">
        <w:rPr>
          <w:rFonts w:ascii="Arial" w:hAnsi="Arial" w:cs="Arial"/>
          <w:sz w:val="24"/>
          <w:szCs w:val="24"/>
        </w:rPr>
        <w:t>ama čl. 318.</w:t>
      </w:r>
      <w:r w:rsidR="00DD56C1">
        <w:rPr>
          <w:rFonts w:ascii="Arial" w:hAnsi="Arial" w:cs="Arial"/>
          <w:sz w:val="24"/>
          <w:szCs w:val="24"/>
        </w:rPr>
        <w:t xml:space="preserve"> </w:t>
      </w:r>
      <w:r w:rsidRPr="00DC4F4A" w:rsidR="00D865D4">
        <w:rPr>
          <w:rFonts w:ascii="Arial" w:hAnsi="Arial" w:cs="Arial"/>
          <w:sz w:val="24"/>
          <w:szCs w:val="24"/>
        </w:rPr>
        <w:t>ZPP-a u vezi s čl. 10</w:t>
      </w:r>
      <w:r w:rsidRPr="00DC4F4A" w:rsidR="00D162CE">
        <w:rPr>
          <w:rFonts w:ascii="Arial" w:hAnsi="Arial" w:cs="Arial"/>
          <w:sz w:val="24"/>
          <w:szCs w:val="24"/>
        </w:rPr>
        <w:t xml:space="preserve">. SZ-a. </w:t>
      </w:r>
    </w:p>
    <w:p w:rsidRPr="00DC4F4A" w:rsidR="00307086" w:rsidP="00242B4C" w:rsidRDefault="00307086">
      <w:pPr>
        <w:pStyle w:val="Odlomakpopisa"/>
        <w:tabs>
          <w:tab w:val="left" w:pos="2865"/>
        </w:tabs>
        <w:jc w:val="both"/>
        <w:rPr>
          <w:rFonts w:ascii="Arial" w:hAnsi="Arial" w:cs="Arial"/>
          <w:bCs/>
          <w:sz w:val="24"/>
          <w:szCs w:val="24"/>
        </w:rPr>
      </w:pPr>
    </w:p>
    <w:p w:rsidRPr="00FC4011" w:rsidR="00242B4C" w:rsidP="00307086" w:rsidRDefault="00DD770E">
      <w:pPr>
        <w:pStyle w:val="Odlomakpopisa"/>
        <w:tabs>
          <w:tab w:val="left" w:pos="2865"/>
        </w:tabs>
        <w:ind w:left="0"/>
        <w:jc w:val="both"/>
        <w:rPr>
          <w:rFonts w:ascii="Arial" w:hAnsi="Arial" w:cs="Arial"/>
          <w:bCs/>
          <w:sz w:val="24"/>
          <w:szCs w:val="24"/>
        </w:rPr>
      </w:pPr>
      <w:r w:rsidRPr="00DC4F4A">
        <w:rPr>
          <w:rFonts w:ascii="Arial" w:hAnsi="Arial" w:cs="Arial"/>
          <w:bCs/>
          <w:sz w:val="24"/>
          <w:szCs w:val="24"/>
        </w:rPr>
        <w:t xml:space="preserve">Poziva se </w:t>
      </w:r>
      <w:r w:rsidRPr="00FC4011">
        <w:rPr>
          <w:rFonts w:ascii="Arial" w:hAnsi="Arial" w:cs="Arial"/>
          <w:bCs/>
          <w:sz w:val="24"/>
          <w:szCs w:val="24"/>
        </w:rPr>
        <w:t>stečajni</w:t>
      </w:r>
      <w:r w:rsidRPr="00FC4011" w:rsidR="00853FF6">
        <w:rPr>
          <w:rFonts w:ascii="Arial" w:hAnsi="Arial" w:cs="Arial"/>
          <w:bCs/>
          <w:sz w:val="24"/>
          <w:szCs w:val="24"/>
        </w:rPr>
        <w:t xml:space="preserve"> upravitelj podnijeti izvješće</w:t>
      </w:r>
      <w:r w:rsidRPr="00FC4011">
        <w:rPr>
          <w:rFonts w:ascii="Arial" w:hAnsi="Arial" w:cs="Arial"/>
          <w:bCs/>
          <w:sz w:val="24"/>
          <w:szCs w:val="24"/>
        </w:rPr>
        <w:t>.</w:t>
      </w:r>
      <w:r w:rsidRPr="00FC4011" w:rsidR="006216FF">
        <w:rPr>
          <w:rFonts w:ascii="Arial" w:hAnsi="Arial" w:cs="Arial"/>
          <w:bCs/>
          <w:sz w:val="24"/>
          <w:szCs w:val="24"/>
        </w:rPr>
        <w:t xml:space="preserve"> </w:t>
      </w:r>
      <w:r w:rsidRPr="00FC4011" w:rsidR="00B35EFA">
        <w:rPr>
          <w:rFonts w:ascii="Arial" w:hAnsi="Arial" w:cs="Arial"/>
          <w:bCs/>
          <w:sz w:val="24"/>
          <w:szCs w:val="24"/>
        </w:rPr>
        <w:t>Stečajni upravitelj izlaže kao u pisanom izvješću</w:t>
      </w:r>
      <w:r w:rsidRPr="00FC4011" w:rsidR="00DD56C1">
        <w:rPr>
          <w:rFonts w:ascii="Arial" w:hAnsi="Arial" w:cs="Arial"/>
          <w:bCs/>
          <w:sz w:val="24"/>
          <w:szCs w:val="24"/>
        </w:rPr>
        <w:t xml:space="preserve"> od </w:t>
      </w:r>
      <w:r w:rsidRPr="00FC4011" w:rsidR="00FC4011">
        <w:rPr>
          <w:rFonts w:ascii="Arial" w:hAnsi="Arial" w:cs="Arial"/>
          <w:bCs/>
          <w:sz w:val="24"/>
          <w:szCs w:val="24"/>
        </w:rPr>
        <w:t>18</w:t>
      </w:r>
      <w:r w:rsidRPr="00FC4011" w:rsidR="0069298E">
        <w:rPr>
          <w:rFonts w:ascii="Arial" w:hAnsi="Arial" w:cs="Arial"/>
          <w:bCs/>
          <w:sz w:val="24"/>
          <w:szCs w:val="24"/>
        </w:rPr>
        <w:t>.</w:t>
      </w:r>
      <w:r w:rsidRPr="00FC4011" w:rsidR="006A1FB6">
        <w:rPr>
          <w:rFonts w:ascii="Arial" w:hAnsi="Arial" w:cs="Arial"/>
          <w:bCs/>
          <w:sz w:val="24"/>
          <w:szCs w:val="24"/>
        </w:rPr>
        <w:t xml:space="preserve"> </w:t>
      </w:r>
      <w:r w:rsidRPr="00FC4011" w:rsidR="00FC4011">
        <w:rPr>
          <w:rFonts w:ascii="Arial" w:hAnsi="Arial" w:cs="Arial"/>
          <w:bCs/>
          <w:sz w:val="24"/>
          <w:szCs w:val="24"/>
        </w:rPr>
        <w:t>ožujka</w:t>
      </w:r>
      <w:r w:rsidRPr="00FC4011" w:rsidR="0069298E">
        <w:rPr>
          <w:rFonts w:ascii="Arial" w:hAnsi="Arial" w:cs="Arial"/>
          <w:bCs/>
          <w:sz w:val="24"/>
          <w:szCs w:val="24"/>
        </w:rPr>
        <w:t xml:space="preserve"> 20</w:t>
      </w:r>
      <w:r w:rsidRPr="00FC4011" w:rsidR="007E5D0A">
        <w:rPr>
          <w:rFonts w:ascii="Arial" w:hAnsi="Arial" w:cs="Arial"/>
          <w:bCs/>
          <w:sz w:val="24"/>
          <w:szCs w:val="24"/>
        </w:rPr>
        <w:t>2</w:t>
      </w:r>
      <w:r w:rsidRPr="00FC4011" w:rsidR="00DD56C1">
        <w:rPr>
          <w:rFonts w:ascii="Arial" w:hAnsi="Arial" w:cs="Arial"/>
          <w:bCs/>
          <w:sz w:val="24"/>
          <w:szCs w:val="24"/>
        </w:rPr>
        <w:t>5</w:t>
      </w:r>
      <w:r w:rsidRPr="00FC4011" w:rsidR="0069298E">
        <w:rPr>
          <w:rFonts w:ascii="Arial" w:hAnsi="Arial" w:cs="Arial"/>
          <w:bCs/>
          <w:sz w:val="24"/>
          <w:szCs w:val="24"/>
        </w:rPr>
        <w:t>.</w:t>
      </w:r>
      <w:r w:rsidRPr="00FC4011" w:rsidR="006C17A7">
        <w:rPr>
          <w:rFonts w:ascii="Arial" w:hAnsi="Arial" w:cs="Arial"/>
          <w:bCs/>
          <w:sz w:val="24"/>
          <w:szCs w:val="24"/>
        </w:rPr>
        <w:t>, koje je sastavni dio stečajnog spisa.</w:t>
      </w:r>
      <w:r w:rsidRPr="00FC4011" w:rsidR="00435F67">
        <w:rPr>
          <w:rFonts w:ascii="Arial" w:hAnsi="Arial" w:cs="Arial"/>
          <w:bCs/>
          <w:sz w:val="24"/>
          <w:szCs w:val="24"/>
        </w:rPr>
        <w:t xml:space="preserve"> </w:t>
      </w:r>
    </w:p>
    <w:p w:rsidR="00242B4C" w:rsidP="00242B4C" w:rsidRDefault="00242B4C">
      <w:pPr>
        <w:pStyle w:val="Odlomakpopisa"/>
        <w:tabs>
          <w:tab w:val="left" w:pos="2865"/>
        </w:tabs>
        <w:jc w:val="both"/>
        <w:rPr>
          <w:rFonts w:ascii="Arial" w:hAnsi="Arial" w:cs="Arial"/>
          <w:bCs/>
          <w:sz w:val="24"/>
          <w:szCs w:val="24"/>
        </w:rPr>
      </w:pPr>
    </w:p>
    <w:p w:rsidR="00BA3C4E" w:rsidP="00BA3C4E" w:rsidRDefault="00A0473D">
      <w:pPr>
        <w:pStyle w:val="Odlomakpopisa"/>
        <w:tabs>
          <w:tab w:val="left" w:pos="2865"/>
        </w:tabs>
        <w:ind w:left="0"/>
        <w:jc w:val="both"/>
        <w:rPr>
          <w:rFonts w:ascii="Arial" w:hAnsi="Arial" w:cs="Arial"/>
          <w:bCs/>
          <w:sz w:val="24"/>
          <w:szCs w:val="24"/>
        </w:rPr>
      </w:pPr>
      <w:r>
        <w:rPr>
          <w:rFonts w:ascii="Arial" w:hAnsi="Arial" w:cs="Arial"/>
          <w:bCs/>
          <w:sz w:val="24"/>
          <w:szCs w:val="24"/>
        </w:rPr>
        <w:t xml:space="preserve">Nakon što je stečajni upravitelj izložio svoje postupanje, a vezano za točku 2. dnevnog reda u bitnom navodeći da je stupio u kontakt s gosp. Kladarićem te je isti pristao sklopiti izvansudsku nagodbu na način kako je stečajni upravitelj i dostavio u prilogu podneska od 18. ožujka 2025. </w:t>
      </w:r>
    </w:p>
    <w:p w:rsidR="00C170B6" w:rsidP="00BA3C4E" w:rsidRDefault="00C170B6">
      <w:pPr>
        <w:pStyle w:val="Odlomakpopisa"/>
        <w:tabs>
          <w:tab w:val="left" w:pos="2865"/>
        </w:tabs>
        <w:ind w:left="0"/>
        <w:jc w:val="both"/>
        <w:rPr>
          <w:rFonts w:ascii="Arial" w:hAnsi="Arial" w:cs="Arial"/>
          <w:bCs/>
          <w:sz w:val="24"/>
          <w:szCs w:val="24"/>
        </w:rPr>
      </w:pPr>
    </w:p>
    <w:p w:rsidR="00C170B6" w:rsidP="00BA3C4E" w:rsidRDefault="00C170B6">
      <w:pPr>
        <w:pStyle w:val="Odlomakpopisa"/>
        <w:tabs>
          <w:tab w:val="left" w:pos="2865"/>
        </w:tabs>
        <w:ind w:left="0"/>
        <w:jc w:val="both"/>
        <w:rPr>
          <w:rFonts w:ascii="Arial" w:hAnsi="Arial" w:cs="Arial"/>
          <w:bCs/>
          <w:sz w:val="24"/>
          <w:szCs w:val="24"/>
        </w:rPr>
      </w:pPr>
      <w:r>
        <w:rPr>
          <w:rFonts w:ascii="Arial" w:hAnsi="Arial" w:cs="Arial"/>
          <w:bCs/>
          <w:sz w:val="24"/>
          <w:szCs w:val="24"/>
        </w:rPr>
        <w:t>Nazočni vjerovnici navode da su suglasni sa sklapanjem izvansudske nagodbe sa Mijom Kladarićem.</w:t>
      </w:r>
    </w:p>
    <w:p w:rsidR="00274FE8" w:rsidP="00BA3C4E" w:rsidRDefault="00274FE8">
      <w:pPr>
        <w:pStyle w:val="Odlomakpopisa"/>
        <w:tabs>
          <w:tab w:val="left" w:pos="2865"/>
        </w:tabs>
        <w:ind w:left="0"/>
        <w:jc w:val="both"/>
        <w:rPr>
          <w:rFonts w:ascii="Arial" w:hAnsi="Arial" w:cs="Arial"/>
          <w:bCs/>
          <w:sz w:val="24"/>
          <w:szCs w:val="24"/>
        </w:rPr>
      </w:pPr>
    </w:p>
    <w:p w:rsidR="00274FE8" w:rsidP="00BA3C4E" w:rsidRDefault="003612CB">
      <w:pPr>
        <w:pStyle w:val="Odlomakpopisa"/>
        <w:tabs>
          <w:tab w:val="left" w:pos="2865"/>
        </w:tabs>
        <w:ind w:left="0"/>
        <w:jc w:val="both"/>
        <w:rPr>
          <w:rFonts w:ascii="Arial" w:hAnsi="Arial" w:cs="Arial"/>
          <w:sz w:val="24"/>
          <w:szCs w:val="24"/>
        </w:rPr>
      </w:pPr>
      <w:r>
        <w:rPr>
          <w:rFonts w:ascii="Arial" w:hAnsi="Arial" w:cs="Arial"/>
          <w:bCs/>
          <w:sz w:val="24"/>
          <w:szCs w:val="24"/>
        </w:rPr>
        <w:t xml:space="preserve">Stečajni upravitelj u odnosu na točku 3. navodi da je zaprimio nalaz i mišljenje vještaka </w:t>
      </w:r>
      <w:r w:rsidR="00DC15FE">
        <w:rPr>
          <w:rFonts w:ascii="Arial" w:hAnsi="Arial" w:cs="Arial"/>
          <w:bCs/>
          <w:sz w:val="24"/>
          <w:szCs w:val="24"/>
        </w:rPr>
        <w:t xml:space="preserve">(19. veljače 2025.) </w:t>
      </w:r>
      <w:r>
        <w:rPr>
          <w:rFonts w:ascii="Arial" w:hAnsi="Arial" w:cs="Arial"/>
          <w:bCs/>
          <w:sz w:val="24"/>
          <w:szCs w:val="24"/>
        </w:rPr>
        <w:t xml:space="preserve">u odnosu na </w:t>
      </w:r>
      <w:r>
        <w:rPr>
          <w:rFonts w:ascii="Arial" w:hAnsi="Arial" w:cs="Arial"/>
          <w:sz w:val="24"/>
          <w:szCs w:val="24"/>
        </w:rPr>
        <w:t>dugotrajnu materijalnu imovinu</w:t>
      </w:r>
      <w:r w:rsidRPr="00B33957">
        <w:rPr>
          <w:rFonts w:ascii="Arial" w:hAnsi="Arial" w:cs="Arial"/>
          <w:sz w:val="24"/>
          <w:szCs w:val="24"/>
        </w:rPr>
        <w:t xml:space="preserve"> – uredski </w:t>
      </w:r>
      <w:r>
        <w:rPr>
          <w:rFonts w:ascii="Arial" w:hAnsi="Arial" w:cs="Arial"/>
          <w:sz w:val="24"/>
          <w:szCs w:val="24"/>
        </w:rPr>
        <w:t>namještaj i opremu</w:t>
      </w:r>
      <w:r w:rsidRPr="00B33957">
        <w:rPr>
          <w:rFonts w:ascii="Arial" w:hAnsi="Arial" w:cs="Arial"/>
          <w:sz w:val="24"/>
          <w:szCs w:val="24"/>
        </w:rPr>
        <w:t xml:space="preserve"> u vlasništvu stečajnog dužnika </w:t>
      </w:r>
      <w:r>
        <w:rPr>
          <w:rFonts w:ascii="Arial" w:hAnsi="Arial" w:cs="Arial"/>
          <w:sz w:val="24"/>
          <w:szCs w:val="24"/>
        </w:rPr>
        <w:t xml:space="preserve">iz kojeg proizlazi da je </w:t>
      </w:r>
      <w:r w:rsidRPr="00B33957">
        <w:rPr>
          <w:rFonts w:ascii="Arial" w:hAnsi="Arial" w:cs="Arial"/>
          <w:sz w:val="24"/>
          <w:szCs w:val="24"/>
        </w:rPr>
        <w:t xml:space="preserve">iznos </w:t>
      </w:r>
      <w:r w:rsidR="00DC15FE">
        <w:rPr>
          <w:rFonts w:ascii="Arial" w:hAnsi="Arial" w:cs="Arial"/>
          <w:sz w:val="24"/>
          <w:szCs w:val="24"/>
        </w:rPr>
        <w:t xml:space="preserve">navedenog </w:t>
      </w:r>
      <w:r>
        <w:rPr>
          <w:rFonts w:ascii="Arial" w:hAnsi="Arial" w:cs="Arial"/>
          <w:sz w:val="24"/>
          <w:szCs w:val="24"/>
        </w:rPr>
        <w:t>2.475,00 EUR + PDV</w:t>
      </w:r>
      <w:r w:rsidR="00DC15FE">
        <w:rPr>
          <w:rFonts w:ascii="Arial" w:hAnsi="Arial" w:cs="Arial"/>
          <w:sz w:val="24"/>
          <w:szCs w:val="24"/>
        </w:rPr>
        <w:t>.</w:t>
      </w:r>
    </w:p>
    <w:p w:rsidR="00DC15FE" w:rsidP="00BA3C4E" w:rsidRDefault="00DC15FE">
      <w:pPr>
        <w:pStyle w:val="Odlomakpopisa"/>
        <w:tabs>
          <w:tab w:val="left" w:pos="2865"/>
        </w:tabs>
        <w:ind w:left="0"/>
        <w:jc w:val="both"/>
        <w:rPr>
          <w:rFonts w:ascii="Arial" w:hAnsi="Arial" w:cs="Arial"/>
          <w:sz w:val="24"/>
          <w:szCs w:val="24"/>
        </w:rPr>
      </w:pPr>
    </w:p>
    <w:p w:rsidR="00DC15FE" w:rsidP="00BA3C4E" w:rsidRDefault="00DC15FE">
      <w:pPr>
        <w:pStyle w:val="Odlomakpopisa"/>
        <w:tabs>
          <w:tab w:val="left" w:pos="2865"/>
        </w:tabs>
        <w:ind w:left="0"/>
        <w:jc w:val="both"/>
        <w:rPr>
          <w:rFonts w:ascii="Arial" w:hAnsi="Arial" w:cs="Arial"/>
          <w:sz w:val="24"/>
          <w:szCs w:val="24"/>
        </w:rPr>
      </w:pPr>
      <w:r>
        <w:rPr>
          <w:rFonts w:ascii="Arial" w:hAnsi="Arial" w:cs="Arial"/>
          <w:bCs/>
          <w:sz w:val="24"/>
          <w:szCs w:val="24"/>
        </w:rPr>
        <w:t xml:space="preserve">Nazočni vjerovnici navode da su suglasni s prijedlogom stečajnog upravitelja </w:t>
      </w:r>
      <w:r w:rsidRPr="00B33957">
        <w:rPr>
          <w:rFonts w:ascii="Arial" w:hAnsi="Arial" w:cs="Arial"/>
          <w:sz w:val="24"/>
          <w:szCs w:val="24"/>
        </w:rPr>
        <w:t>za prodaju HZMO-u dugotrajne materijalne imovine – uredski namještaj i oprema u vlasništvu stečajnog dužnika za iznos od</w:t>
      </w:r>
      <w:r>
        <w:rPr>
          <w:rFonts w:ascii="Arial" w:hAnsi="Arial" w:cs="Arial"/>
          <w:sz w:val="24"/>
          <w:szCs w:val="24"/>
        </w:rPr>
        <w:t xml:space="preserve"> 2.475,00 EUR + PDV.</w:t>
      </w:r>
    </w:p>
    <w:p w:rsidR="0066218F" w:rsidP="00BA3C4E" w:rsidRDefault="0066218F">
      <w:pPr>
        <w:pStyle w:val="Odlomakpopisa"/>
        <w:tabs>
          <w:tab w:val="left" w:pos="2865"/>
        </w:tabs>
        <w:ind w:left="0"/>
        <w:jc w:val="both"/>
        <w:rPr>
          <w:rFonts w:ascii="Arial" w:hAnsi="Arial" w:cs="Arial"/>
          <w:sz w:val="24"/>
          <w:szCs w:val="24"/>
        </w:rPr>
      </w:pPr>
    </w:p>
    <w:p w:rsidR="00061510" w:rsidP="00061510" w:rsidRDefault="00061510">
      <w:pPr>
        <w:tabs>
          <w:tab w:val="left" w:pos="426"/>
        </w:tabs>
        <w:overflowPunct/>
        <w:autoSpaceDE/>
        <w:autoSpaceDN/>
        <w:adjustRightInd/>
        <w:jc w:val="both"/>
        <w:textAlignment w:val="auto"/>
        <w:rPr>
          <w:rFonts w:ascii="Arial" w:hAnsi="Arial" w:cs="Arial"/>
          <w:sz w:val="24"/>
          <w:szCs w:val="24"/>
        </w:rPr>
      </w:pPr>
      <w:r w:rsidRPr="00061510">
        <w:rPr>
          <w:rFonts w:ascii="Arial" w:hAnsi="Arial" w:cs="Arial"/>
          <w:sz w:val="24"/>
          <w:szCs w:val="24"/>
        </w:rPr>
        <w:t>Stečajni upravitelj navodi da obzirom je HZMO</w:t>
      </w:r>
      <w:r w:rsidR="00496DB9">
        <w:rPr>
          <w:rFonts w:ascii="Arial" w:hAnsi="Arial" w:cs="Arial"/>
          <w:sz w:val="24"/>
          <w:szCs w:val="24"/>
        </w:rPr>
        <w:t xml:space="preserve"> podnio tužbu</w:t>
      </w:r>
      <w:r w:rsidRPr="00061510">
        <w:rPr>
          <w:rFonts w:ascii="Arial" w:hAnsi="Arial" w:cs="Arial"/>
          <w:sz w:val="24"/>
          <w:szCs w:val="24"/>
        </w:rPr>
        <w:t xml:space="preserve"> radi utvrđenja tražbine protiv stečajnog dužnika te se isti vodi pred Trgovačkim sudom u Zagrebu pod posl. br. P-510/2025</w:t>
      </w:r>
      <w:r w:rsidR="00496DB9">
        <w:rPr>
          <w:rFonts w:ascii="Arial" w:hAnsi="Arial" w:cs="Arial"/>
          <w:sz w:val="24"/>
          <w:szCs w:val="24"/>
        </w:rPr>
        <w:t>, predlaže da mu se odobri sklapanje ugovora o zastupanju sa odvjetnikom obzirom na kompleksnost pravnog pitanja i visoku vrijednost predmeta spora. Stečajni upravitelj također ističe kako bi sklopio ugovor sa nagradom prema uspjehu u sporu što znači da bi se odvjetnik naplaćivao od suprotne strane, a sve kako je navedeno u predloženom ugovoru o zastupanju koji je prilog podneska stečajnog upravitelja od 18. ožujka 2025.</w:t>
      </w:r>
    </w:p>
    <w:p w:rsidR="00496DB9" w:rsidP="00061510" w:rsidRDefault="00496DB9">
      <w:pPr>
        <w:tabs>
          <w:tab w:val="left" w:pos="426"/>
        </w:tabs>
        <w:overflowPunct/>
        <w:autoSpaceDE/>
        <w:autoSpaceDN/>
        <w:adjustRightInd/>
        <w:jc w:val="both"/>
        <w:textAlignment w:val="auto"/>
        <w:rPr>
          <w:rFonts w:ascii="Arial" w:hAnsi="Arial" w:cs="Arial"/>
          <w:sz w:val="24"/>
          <w:szCs w:val="24"/>
        </w:rPr>
      </w:pPr>
    </w:p>
    <w:p w:rsidR="00496DB9" w:rsidP="00061510" w:rsidRDefault="007A541C">
      <w:p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 xml:space="preserve">Punomoćnik stečajnog vjerovnika HZMO </w:t>
      </w:r>
      <w:r w:rsidR="00F76968">
        <w:rPr>
          <w:rFonts w:ascii="Arial" w:hAnsi="Arial" w:cs="Arial"/>
          <w:sz w:val="24"/>
          <w:szCs w:val="24"/>
        </w:rPr>
        <w:t>navodi da u predloženom ugovoru sa odvjetnikom praktički dobivamo treću nagodbenu stranu u eventualnoj nagodbi.</w:t>
      </w:r>
    </w:p>
    <w:p w:rsidR="00607B33" w:rsidP="00061510" w:rsidRDefault="00607B33">
      <w:pPr>
        <w:tabs>
          <w:tab w:val="left" w:pos="426"/>
        </w:tabs>
        <w:overflowPunct/>
        <w:autoSpaceDE/>
        <w:autoSpaceDN/>
        <w:adjustRightInd/>
        <w:jc w:val="both"/>
        <w:textAlignment w:val="auto"/>
        <w:rPr>
          <w:rFonts w:ascii="Arial" w:hAnsi="Arial" w:cs="Arial"/>
          <w:sz w:val="24"/>
          <w:szCs w:val="24"/>
        </w:rPr>
      </w:pPr>
    </w:p>
    <w:p w:rsidR="00607B33" w:rsidP="00061510" w:rsidRDefault="00607B33">
      <w:pPr>
        <w:tabs>
          <w:tab w:val="left" w:pos="426"/>
        </w:tabs>
        <w:overflowPunct/>
        <w:autoSpaceDE/>
        <w:autoSpaceDN/>
        <w:adjustRightInd/>
        <w:jc w:val="both"/>
        <w:textAlignment w:val="auto"/>
        <w:rPr>
          <w:rFonts w:ascii="Arial" w:hAnsi="Arial" w:cs="Arial"/>
          <w:bCs/>
          <w:sz w:val="24"/>
          <w:szCs w:val="24"/>
        </w:rPr>
      </w:pPr>
      <w:r>
        <w:rPr>
          <w:rFonts w:ascii="Arial" w:hAnsi="Arial" w:cs="Arial"/>
          <w:sz w:val="24"/>
          <w:szCs w:val="24"/>
        </w:rPr>
        <w:t xml:space="preserve">Punomoćnica stečajnih vjerovnika </w:t>
      </w:r>
      <w:r w:rsidRPr="003443A3">
        <w:rPr>
          <w:rFonts w:ascii="Arial" w:hAnsi="Arial" w:cs="Arial"/>
          <w:bCs/>
          <w:sz w:val="24"/>
          <w:szCs w:val="24"/>
        </w:rPr>
        <w:t>Milan</w:t>
      </w:r>
      <w:r>
        <w:rPr>
          <w:rFonts w:ascii="Arial" w:hAnsi="Arial" w:cs="Arial"/>
          <w:bCs/>
          <w:sz w:val="24"/>
          <w:szCs w:val="24"/>
        </w:rPr>
        <w:t>a</w:t>
      </w:r>
      <w:r w:rsidRPr="003443A3">
        <w:rPr>
          <w:rFonts w:ascii="Arial" w:hAnsi="Arial" w:cs="Arial"/>
          <w:bCs/>
          <w:sz w:val="24"/>
          <w:szCs w:val="24"/>
        </w:rPr>
        <w:t xml:space="preserve"> Bratković</w:t>
      </w:r>
      <w:r>
        <w:rPr>
          <w:rFonts w:ascii="Arial" w:hAnsi="Arial" w:cs="Arial"/>
          <w:bCs/>
          <w:sz w:val="24"/>
          <w:szCs w:val="24"/>
        </w:rPr>
        <w:t>a i dr. protivi se navodima punomoćnika vjerovnika HZMO jer isti ne proizlaze iz prijedloga ugovora o zastupanju koje je predložio stečajni upravitelj.</w:t>
      </w:r>
    </w:p>
    <w:p w:rsidR="00607B33" w:rsidP="00061510" w:rsidRDefault="00607B33">
      <w:pPr>
        <w:tabs>
          <w:tab w:val="left" w:pos="426"/>
        </w:tabs>
        <w:overflowPunct/>
        <w:autoSpaceDE/>
        <w:autoSpaceDN/>
        <w:adjustRightInd/>
        <w:jc w:val="both"/>
        <w:textAlignment w:val="auto"/>
        <w:rPr>
          <w:rFonts w:ascii="Arial" w:hAnsi="Arial" w:cs="Arial"/>
          <w:bCs/>
          <w:sz w:val="24"/>
          <w:szCs w:val="24"/>
        </w:rPr>
      </w:pPr>
    </w:p>
    <w:p w:rsidRPr="00061510" w:rsidR="00607B33" w:rsidP="00061510" w:rsidRDefault="009917B3">
      <w:p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lastRenderedPageBreak/>
        <w:t>Nazočni stečajni vjerovnici (</w:t>
      </w:r>
      <w:r w:rsidRPr="009917B3">
        <w:rPr>
          <w:rFonts w:ascii="Arial" w:hAnsi="Arial" w:cs="Arial"/>
          <w:sz w:val="24"/>
          <w:szCs w:val="24"/>
        </w:rPr>
        <w:t>OD Penezić i</w:t>
      </w:r>
      <w:r>
        <w:rPr>
          <w:rFonts w:ascii="Arial" w:hAnsi="Arial" w:cs="Arial"/>
          <w:sz w:val="24"/>
          <w:szCs w:val="24"/>
        </w:rPr>
        <w:t xml:space="preserve"> partneri</w:t>
      </w:r>
      <w:r w:rsidRPr="009917B3">
        <w:rPr>
          <w:rFonts w:ascii="Arial" w:hAnsi="Arial" w:cs="Arial"/>
          <w:sz w:val="24"/>
          <w:szCs w:val="24"/>
        </w:rPr>
        <w:t>, Milan Bratković, Silvija Blažević, Vladimir Sinek, Dragutin Topčić, Ivan Ribarić, Jadranka Berić, Mato Topčić, Marijan Kralj, Denis Perković, Nada Gelenčir, Željko Lukač, Josef Kral, Josip Bruža, Kristina Vlček, Dražen Damjanović, Saša Švarc, Dalibor Svoboda, Ivan Petreković, Dalibor Fiala, Josip Gelenčir, Nevenka Šribar, Milka Švarc, Željko Vampula, Josip Malek, Marica Čuka</w:t>
      </w:r>
      <w:r>
        <w:rPr>
          <w:rFonts w:ascii="Arial" w:hAnsi="Arial" w:cs="Arial"/>
          <w:sz w:val="24"/>
          <w:szCs w:val="24"/>
        </w:rPr>
        <w:t xml:space="preserve"> i </w:t>
      </w:r>
      <w:r w:rsidRPr="00C753B6">
        <w:rPr>
          <w:rFonts w:ascii="Arial" w:hAnsi="Arial" w:cs="Arial"/>
          <w:sz w:val="24"/>
          <w:szCs w:val="24"/>
        </w:rPr>
        <w:t>Anita Markotić Barbir</w:t>
      </w:r>
      <w:r>
        <w:rPr>
          <w:rFonts w:ascii="Arial" w:hAnsi="Arial" w:cs="Arial"/>
          <w:sz w:val="24"/>
          <w:szCs w:val="24"/>
        </w:rPr>
        <w:t xml:space="preserve"> </w:t>
      </w:r>
      <w:r w:rsidRPr="009917B3">
        <w:rPr>
          <w:rFonts w:ascii="Arial" w:hAnsi="Arial" w:cs="Arial"/>
          <w:sz w:val="24"/>
          <w:szCs w:val="24"/>
        </w:rPr>
        <w:t>"ZA") te vjerovnik Hrvatski zavod za mirovinsko osiguranje "SUZDRŽAN"</w:t>
      </w:r>
      <w:r w:rsidR="009A042F">
        <w:rPr>
          <w:rFonts w:ascii="Arial" w:hAnsi="Arial" w:cs="Arial"/>
          <w:sz w:val="24"/>
          <w:szCs w:val="24"/>
        </w:rPr>
        <w:t>.</w:t>
      </w:r>
    </w:p>
    <w:p w:rsidR="0066218F" w:rsidP="00BA3C4E" w:rsidRDefault="0066218F">
      <w:pPr>
        <w:pStyle w:val="Odlomakpopisa"/>
        <w:tabs>
          <w:tab w:val="left" w:pos="2865"/>
        </w:tabs>
        <w:ind w:left="0"/>
        <w:jc w:val="both"/>
        <w:rPr>
          <w:rFonts w:ascii="Arial" w:hAnsi="Arial" w:cs="Arial"/>
          <w:sz w:val="24"/>
          <w:szCs w:val="24"/>
        </w:rPr>
      </w:pPr>
    </w:p>
    <w:p w:rsidR="0066218F" w:rsidP="00BA3C4E" w:rsidRDefault="006D07C3">
      <w:pPr>
        <w:pStyle w:val="Odlomakpopisa"/>
        <w:tabs>
          <w:tab w:val="left" w:pos="2865"/>
        </w:tabs>
        <w:ind w:left="0"/>
        <w:jc w:val="both"/>
        <w:rPr>
          <w:rFonts w:ascii="Arial" w:hAnsi="Arial" w:cs="Arial"/>
          <w:bCs/>
          <w:sz w:val="24"/>
          <w:szCs w:val="24"/>
        </w:rPr>
      </w:pPr>
      <w:r>
        <w:rPr>
          <w:rFonts w:ascii="Arial" w:hAnsi="Arial" w:cs="Arial"/>
          <w:bCs/>
          <w:sz w:val="24"/>
          <w:szCs w:val="24"/>
        </w:rPr>
        <w:t xml:space="preserve">U odnosu na točku 5. dnevnog reda stečajni upravitelj u bitnom navodi kao i u podnesku od 31. ožujka 2025. s bitnom napomenom da mu se jučer obrati odvjetnik Vjekoslav Ivančić sa e mailom i </w:t>
      </w:r>
      <w:r w:rsidR="009D2B71">
        <w:rPr>
          <w:rFonts w:ascii="Arial" w:hAnsi="Arial" w:cs="Arial"/>
          <w:bCs/>
          <w:sz w:val="24"/>
          <w:szCs w:val="24"/>
        </w:rPr>
        <w:t>apelom na skupštinu vjerovnika</w:t>
      </w:r>
      <w:r>
        <w:rPr>
          <w:rFonts w:ascii="Arial" w:hAnsi="Arial" w:cs="Arial"/>
          <w:bCs/>
          <w:sz w:val="24"/>
          <w:szCs w:val="24"/>
        </w:rPr>
        <w:t xml:space="preserve"> da se sklopi </w:t>
      </w:r>
      <w:r w:rsidR="00B86657">
        <w:rPr>
          <w:rFonts w:ascii="Arial" w:hAnsi="Arial" w:cs="Arial"/>
          <w:bCs/>
          <w:sz w:val="24"/>
          <w:szCs w:val="24"/>
        </w:rPr>
        <w:t>predmetna nagodba s gospodinom</w:t>
      </w:r>
      <w:r>
        <w:rPr>
          <w:rFonts w:ascii="Arial" w:hAnsi="Arial" w:cs="Arial"/>
          <w:bCs/>
          <w:sz w:val="24"/>
          <w:szCs w:val="24"/>
        </w:rPr>
        <w:t xml:space="preserve"> Lovrom Britv</w:t>
      </w:r>
      <w:r w:rsidR="009D2B71">
        <w:rPr>
          <w:rFonts w:ascii="Arial" w:hAnsi="Arial" w:cs="Arial"/>
          <w:bCs/>
          <w:sz w:val="24"/>
          <w:szCs w:val="24"/>
        </w:rPr>
        <w:t>i</w:t>
      </w:r>
      <w:r w:rsidR="00B86657">
        <w:rPr>
          <w:rFonts w:ascii="Arial" w:hAnsi="Arial" w:cs="Arial"/>
          <w:bCs/>
          <w:sz w:val="24"/>
          <w:szCs w:val="24"/>
        </w:rPr>
        <w:t>ćem obzirom da gospodin ima rak</w:t>
      </w:r>
      <w:r w:rsidR="009D2B71">
        <w:rPr>
          <w:rFonts w:ascii="Arial" w:hAnsi="Arial" w:cs="Arial"/>
          <w:bCs/>
          <w:sz w:val="24"/>
          <w:szCs w:val="24"/>
        </w:rPr>
        <w:t xml:space="preserve"> u terminalnoj fazi i neizvjesno je koliko će još dugo živjeti i želja mu je da predmetni postupak prije smrti okonča. </w:t>
      </w:r>
      <w:r w:rsidR="00B86657">
        <w:rPr>
          <w:rFonts w:ascii="Arial" w:hAnsi="Arial" w:cs="Arial"/>
          <w:bCs/>
          <w:sz w:val="24"/>
          <w:szCs w:val="24"/>
        </w:rPr>
        <w:t>Povijest bolesti se nalazi kod stečajnog upravitelja ukoliko bilo tko od stečajnih vjerovnika želi napraviti uvid u istu</w:t>
      </w:r>
      <w:r w:rsidR="00431337">
        <w:rPr>
          <w:rFonts w:ascii="Arial" w:hAnsi="Arial" w:cs="Arial"/>
          <w:bCs/>
          <w:sz w:val="24"/>
          <w:szCs w:val="24"/>
        </w:rPr>
        <w:t xml:space="preserve"> može i na današnjem ročištu.</w:t>
      </w:r>
    </w:p>
    <w:p w:rsidR="00431337" w:rsidP="00BA3C4E" w:rsidRDefault="00431337">
      <w:pPr>
        <w:pStyle w:val="Odlomakpopisa"/>
        <w:tabs>
          <w:tab w:val="left" w:pos="2865"/>
        </w:tabs>
        <w:ind w:left="0"/>
        <w:jc w:val="both"/>
        <w:rPr>
          <w:rFonts w:ascii="Arial" w:hAnsi="Arial" w:cs="Arial"/>
          <w:bCs/>
          <w:sz w:val="24"/>
          <w:szCs w:val="24"/>
        </w:rPr>
      </w:pPr>
    </w:p>
    <w:p w:rsidR="00431337" w:rsidP="00BA3C4E" w:rsidRDefault="00431337">
      <w:pPr>
        <w:pStyle w:val="Odlomakpopisa"/>
        <w:tabs>
          <w:tab w:val="left" w:pos="2865"/>
        </w:tabs>
        <w:ind w:left="0"/>
        <w:jc w:val="both"/>
        <w:rPr>
          <w:rFonts w:ascii="Arial" w:hAnsi="Arial" w:cs="Arial"/>
          <w:sz w:val="24"/>
          <w:szCs w:val="24"/>
        </w:rPr>
      </w:pPr>
      <w:r>
        <w:rPr>
          <w:rFonts w:ascii="Arial" w:hAnsi="Arial" w:cs="Arial"/>
          <w:sz w:val="24"/>
          <w:szCs w:val="24"/>
        </w:rPr>
        <w:t>Punomoćnik stečajnog vjerovnika HZMO navodi da</w:t>
      </w:r>
      <w:r w:rsidR="00F51CC3">
        <w:rPr>
          <w:rFonts w:ascii="Arial" w:hAnsi="Arial" w:cs="Arial"/>
          <w:sz w:val="24"/>
          <w:szCs w:val="24"/>
        </w:rPr>
        <w:t xml:space="preserve"> će glasati protiv ovakvog prijedloga, ali da je spreman podržati nagodbu ako bi se predmetna sredstva iz nagodbe uplatila na račun sudskog depozita Trgovačkog suda u Zagrebu na broj spisa St-1162/23 te bi se o toj imovini odlučivalo nakon završene parnice o utvrđivanju tražbine HZMO-a i da se ta imovina ne ubraja u stečajnu masu dužnika.</w:t>
      </w:r>
      <w:r w:rsidR="002C3682">
        <w:rPr>
          <w:rFonts w:ascii="Arial" w:hAnsi="Arial" w:cs="Arial"/>
          <w:sz w:val="24"/>
          <w:szCs w:val="24"/>
        </w:rPr>
        <w:t xml:space="preserve"> Dakle punomoćnik stečajnog vjerovnika HZMO navodi</w:t>
      </w:r>
      <w:r w:rsidR="00B33206">
        <w:rPr>
          <w:rFonts w:ascii="Arial" w:hAnsi="Arial" w:cs="Arial"/>
          <w:sz w:val="24"/>
          <w:szCs w:val="24"/>
        </w:rPr>
        <w:t xml:space="preserve"> da se osnuje depozit do pravomoćnog okončanja parničnog postupka</w:t>
      </w:r>
      <w:r w:rsidR="002C3682">
        <w:rPr>
          <w:rFonts w:ascii="Arial" w:hAnsi="Arial" w:cs="Arial"/>
          <w:sz w:val="24"/>
          <w:szCs w:val="24"/>
        </w:rPr>
        <w:t xml:space="preserve"> </w:t>
      </w:r>
      <w:r w:rsidRPr="00B33957" w:rsidR="00B33206">
        <w:rPr>
          <w:rFonts w:ascii="Arial" w:hAnsi="Arial" w:cs="Arial"/>
          <w:sz w:val="24"/>
          <w:szCs w:val="24"/>
        </w:rPr>
        <w:t>posl. br. P-510/2025</w:t>
      </w:r>
      <w:r w:rsidR="00B33206">
        <w:rPr>
          <w:rFonts w:ascii="Arial" w:hAnsi="Arial" w:cs="Arial"/>
          <w:sz w:val="24"/>
          <w:szCs w:val="24"/>
        </w:rPr>
        <w:t xml:space="preserve"> (ukoliko parnica P-510/2025 završi u korist tužitelja tada dužnik ima pravo </w:t>
      </w:r>
      <w:r w:rsidR="009E568C">
        <w:rPr>
          <w:rFonts w:ascii="Arial" w:hAnsi="Arial" w:cs="Arial"/>
          <w:sz w:val="24"/>
          <w:szCs w:val="24"/>
        </w:rPr>
        <w:t>na</w:t>
      </w:r>
      <w:r w:rsidR="00B33206">
        <w:rPr>
          <w:rFonts w:ascii="Arial" w:hAnsi="Arial" w:cs="Arial"/>
          <w:sz w:val="24"/>
          <w:szCs w:val="24"/>
        </w:rPr>
        <w:t xml:space="preserve"> iznos sa sudskog depozita i uračunati isti u stečajnu masu, a u slučaju da tuženik uspije u sporu P-510/2025 tada HZMO</w:t>
      </w:r>
      <w:r w:rsidR="009E568C">
        <w:rPr>
          <w:rFonts w:ascii="Arial" w:hAnsi="Arial" w:cs="Arial"/>
          <w:sz w:val="24"/>
          <w:szCs w:val="24"/>
        </w:rPr>
        <w:t xml:space="preserve"> ima pravo na iznos sudskog depozita).</w:t>
      </w:r>
    </w:p>
    <w:p w:rsidR="00F51CC3" w:rsidP="00BA3C4E" w:rsidRDefault="00F51CC3">
      <w:pPr>
        <w:pStyle w:val="Odlomakpopisa"/>
        <w:tabs>
          <w:tab w:val="left" w:pos="2865"/>
        </w:tabs>
        <w:ind w:left="0"/>
        <w:jc w:val="both"/>
        <w:rPr>
          <w:rFonts w:ascii="Arial" w:hAnsi="Arial" w:cs="Arial"/>
          <w:sz w:val="24"/>
          <w:szCs w:val="24"/>
        </w:rPr>
      </w:pPr>
    </w:p>
    <w:p w:rsidR="00F51CC3" w:rsidP="00BA3C4E" w:rsidRDefault="00F51CC3">
      <w:pPr>
        <w:pStyle w:val="Odlomakpopisa"/>
        <w:tabs>
          <w:tab w:val="left" w:pos="2865"/>
        </w:tabs>
        <w:ind w:left="0"/>
        <w:jc w:val="both"/>
        <w:rPr>
          <w:rFonts w:ascii="Arial" w:hAnsi="Arial" w:cs="Arial"/>
          <w:sz w:val="24"/>
          <w:szCs w:val="24"/>
        </w:rPr>
      </w:pPr>
      <w:r>
        <w:rPr>
          <w:rFonts w:ascii="Arial" w:hAnsi="Arial" w:cs="Arial"/>
          <w:sz w:val="24"/>
          <w:szCs w:val="24"/>
        </w:rPr>
        <w:t>S</w:t>
      </w:r>
      <w:r w:rsidR="009E568C">
        <w:rPr>
          <w:rFonts w:ascii="Arial" w:hAnsi="Arial" w:cs="Arial"/>
          <w:sz w:val="24"/>
          <w:szCs w:val="24"/>
        </w:rPr>
        <w:t>tečajni upravitelj ističe kako smatra da ima zakonsko založno pravo sukladno čl. 800 ZOO-a na navedenoj tražbini, a uzimajući u obzir potraživanje HMO-a prema HZMO u iznosu od cca 360.000,00 EUR i zakonsku mogućnost HMO-a da prebije tražbine, međutim o nadopuni nagodbe na način kako to predlaže HZMO i osnivanje sudskog depozita stečajni upravitelj odluku prepušta skupštini vjerovnika.</w:t>
      </w:r>
    </w:p>
    <w:p w:rsidR="007C1F49" w:rsidP="00BA3C4E" w:rsidRDefault="007C1F49">
      <w:pPr>
        <w:pStyle w:val="Odlomakpopisa"/>
        <w:tabs>
          <w:tab w:val="left" w:pos="2865"/>
        </w:tabs>
        <w:ind w:left="0"/>
        <w:jc w:val="both"/>
        <w:rPr>
          <w:rFonts w:ascii="Arial" w:hAnsi="Arial" w:cs="Arial"/>
          <w:sz w:val="24"/>
          <w:szCs w:val="24"/>
        </w:rPr>
      </w:pPr>
    </w:p>
    <w:p w:rsidR="007C1F49" w:rsidP="00BA3C4E" w:rsidRDefault="007C1F49">
      <w:pPr>
        <w:pStyle w:val="Odlomakpopisa"/>
        <w:tabs>
          <w:tab w:val="left" w:pos="2865"/>
        </w:tabs>
        <w:ind w:left="0"/>
        <w:jc w:val="both"/>
        <w:rPr>
          <w:rFonts w:ascii="Arial" w:hAnsi="Arial" w:cs="Arial"/>
          <w:bCs/>
          <w:sz w:val="24"/>
          <w:szCs w:val="24"/>
        </w:rPr>
      </w:pPr>
      <w:r>
        <w:rPr>
          <w:rFonts w:ascii="Arial" w:hAnsi="Arial" w:cs="Arial"/>
          <w:sz w:val="24"/>
          <w:szCs w:val="24"/>
        </w:rPr>
        <w:t>S obzirom na sve naprijed iznesene navode odluka pod točkom 5. bi glasila: daje se suglasnost</w:t>
      </w:r>
      <w:r w:rsidRPr="00B33957">
        <w:rPr>
          <w:rFonts w:ascii="Arial" w:hAnsi="Arial" w:cs="Arial"/>
          <w:sz w:val="24"/>
          <w:szCs w:val="24"/>
        </w:rPr>
        <w:t xml:space="preserve"> stečajnom upravitelju za sklapanje nagodbe s Lovrom Br</w:t>
      </w:r>
      <w:r>
        <w:rPr>
          <w:rFonts w:ascii="Arial" w:hAnsi="Arial" w:cs="Arial"/>
          <w:sz w:val="24"/>
          <w:szCs w:val="24"/>
        </w:rPr>
        <w:t xml:space="preserve">itvićem i Branimirom Britvićem </w:t>
      </w:r>
      <w:r w:rsidR="00B64819">
        <w:rPr>
          <w:rFonts w:ascii="Arial" w:hAnsi="Arial" w:cs="Arial"/>
          <w:sz w:val="24"/>
          <w:szCs w:val="24"/>
        </w:rPr>
        <w:t>s napomenom da je prijedlog nagodbe potrebno izmijeniti na način da</w:t>
      </w:r>
      <w:r w:rsidRPr="00B64819" w:rsidR="00B64819">
        <w:rPr>
          <w:rFonts w:ascii="Arial" w:hAnsi="Arial" w:cs="Arial"/>
          <w:sz w:val="24"/>
          <w:szCs w:val="24"/>
        </w:rPr>
        <w:t xml:space="preserve"> </w:t>
      </w:r>
      <w:r w:rsidR="00B64819">
        <w:rPr>
          <w:rFonts w:ascii="Arial" w:hAnsi="Arial" w:cs="Arial"/>
          <w:sz w:val="24"/>
          <w:szCs w:val="24"/>
        </w:rPr>
        <w:t>se u čl. 3 uvjeti nagodbe izmijeni odredba da će se iznos od 75.000,00 EUR uplatiti na žiro račun HMO-a na način da će se iznos od 75.000,00 EUR uplatiti na sudski depozit</w:t>
      </w:r>
      <w:r w:rsidR="00B20618">
        <w:rPr>
          <w:rFonts w:ascii="Arial" w:hAnsi="Arial" w:cs="Arial"/>
          <w:sz w:val="24"/>
          <w:szCs w:val="24"/>
        </w:rPr>
        <w:t xml:space="preserve"> Trgovačkog suda u Zagrebu na broj predmeta St-1162/23</w:t>
      </w:r>
      <w:r w:rsidR="00B64819">
        <w:rPr>
          <w:rFonts w:ascii="Arial" w:hAnsi="Arial" w:cs="Arial"/>
          <w:sz w:val="24"/>
          <w:szCs w:val="24"/>
        </w:rPr>
        <w:t xml:space="preserve"> do pravomoćnog okončanja parničnog postupka </w:t>
      </w:r>
      <w:r w:rsidRPr="00B33957" w:rsidR="00B64819">
        <w:rPr>
          <w:rFonts w:ascii="Arial" w:hAnsi="Arial" w:cs="Arial"/>
          <w:sz w:val="24"/>
          <w:szCs w:val="24"/>
        </w:rPr>
        <w:t>posl. br. P-510/2025</w:t>
      </w:r>
      <w:r w:rsidR="00B64819">
        <w:rPr>
          <w:rFonts w:ascii="Arial" w:hAnsi="Arial" w:cs="Arial"/>
          <w:sz w:val="24"/>
          <w:szCs w:val="24"/>
        </w:rPr>
        <w:t xml:space="preserve"> (ukoliko parnica P-510/2025 završi u korist tužitelja tada dužnik ima pravo na iznos sa sudskog depozita i uračunati isti u stečajnu masu, a u slučaju da tuženik uspije u sporu P-510/2025 tada HZMO ima pravo na iznos sudskog depozita)</w:t>
      </w:r>
      <w:r w:rsidR="00B20618">
        <w:rPr>
          <w:rFonts w:ascii="Arial" w:hAnsi="Arial" w:cs="Arial"/>
          <w:sz w:val="24"/>
          <w:szCs w:val="24"/>
        </w:rPr>
        <w:t>.</w:t>
      </w:r>
      <w:r w:rsidR="00F679F4">
        <w:rPr>
          <w:rFonts w:ascii="Arial" w:hAnsi="Arial" w:cs="Arial"/>
          <w:sz w:val="24"/>
          <w:szCs w:val="24"/>
        </w:rPr>
        <w:t xml:space="preserve"> </w:t>
      </w:r>
    </w:p>
    <w:p w:rsidR="009A042F" w:rsidP="00BA3C4E" w:rsidRDefault="00743E01">
      <w:pPr>
        <w:pStyle w:val="Odlomakpopisa"/>
        <w:tabs>
          <w:tab w:val="left" w:pos="2865"/>
        </w:tabs>
        <w:ind w:left="0"/>
        <w:jc w:val="both"/>
        <w:rPr>
          <w:rFonts w:ascii="Arial" w:hAnsi="Arial" w:cs="Arial"/>
          <w:bCs/>
          <w:sz w:val="24"/>
          <w:szCs w:val="24"/>
        </w:rPr>
      </w:pPr>
      <w:r>
        <w:rPr>
          <w:rFonts w:ascii="Arial" w:hAnsi="Arial" w:cs="Arial"/>
          <w:bCs/>
          <w:sz w:val="24"/>
          <w:szCs w:val="24"/>
        </w:rPr>
        <w:lastRenderedPageBreak/>
        <w:t>Nazočni vjerovnici jednoglasno su suglasni su s naprijed navedenim prijedlogom točke 5. dnevnog reda</w:t>
      </w:r>
      <w:r w:rsidR="00AC3816">
        <w:rPr>
          <w:rFonts w:ascii="Arial" w:hAnsi="Arial" w:cs="Arial"/>
          <w:bCs/>
          <w:sz w:val="24"/>
          <w:szCs w:val="24"/>
        </w:rPr>
        <w:t>.</w:t>
      </w:r>
    </w:p>
    <w:p w:rsidR="00BA3C4E" w:rsidP="00242B4C" w:rsidRDefault="00BA3C4E">
      <w:pPr>
        <w:pStyle w:val="Odlomakpopisa"/>
        <w:tabs>
          <w:tab w:val="left" w:pos="2865"/>
        </w:tabs>
        <w:jc w:val="both"/>
        <w:rPr>
          <w:rFonts w:ascii="Arial" w:hAnsi="Arial" w:cs="Arial"/>
          <w:bCs/>
          <w:sz w:val="24"/>
          <w:szCs w:val="24"/>
        </w:rPr>
      </w:pPr>
    </w:p>
    <w:p w:rsidR="00AC3816" w:rsidP="00AC3816" w:rsidRDefault="00AC3816">
      <w:pPr>
        <w:pStyle w:val="Odlomakpopisa"/>
        <w:tabs>
          <w:tab w:val="left" w:pos="2865"/>
        </w:tabs>
        <w:ind w:left="0"/>
        <w:jc w:val="both"/>
        <w:rPr>
          <w:rFonts w:ascii="Arial" w:hAnsi="Arial" w:cs="Arial"/>
          <w:bCs/>
          <w:sz w:val="24"/>
          <w:szCs w:val="24"/>
        </w:rPr>
      </w:pPr>
      <w:r>
        <w:rPr>
          <w:rFonts w:ascii="Arial" w:hAnsi="Arial" w:cs="Arial"/>
          <w:bCs/>
          <w:sz w:val="24"/>
          <w:szCs w:val="24"/>
        </w:rPr>
        <w:t xml:space="preserve">U odnosu na točku 6. dnevnog reda </w:t>
      </w:r>
      <w:r w:rsidR="000A217F">
        <w:rPr>
          <w:rFonts w:ascii="Arial" w:hAnsi="Arial" w:cs="Arial"/>
          <w:bCs/>
          <w:sz w:val="24"/>
          <w:szCs w:val="24"/>
        </w:rPr>
        <w:t>stečajni upravitelj ističe kako u slučaju da se ne sklopi nagodba sa Lovrom Britvićem ili u slučaju da se sklopi nagodba s Lovrom Britvićem, ali na način kako je to predloženo na današnjem ročištu dužnik neće imati dovoljno sredstava radi pokretana parnice radi naplate potraživanja u iznosu od 364.858,69 EUR protiv HZMO-a pa je stečajni upravitelj podneskom od 31. ožujka 2025., a što ponavlja na današnjem ročištu, poziva skupštinu vjerovnika da predujme iznos od 75.000,00 EUR kako bi se predmetna parnica mogla pokrenuti od strane stečajnog dužnika, naravno, u slučaju ako skupština vjerovnika odluči da se pokrene navedeni postupak.</w:t>
      </w:r>
    </w:p>
    <w:p w:rsidR="000A217F" w:rsidP="00AC3816" w:rsidRDefault="000A217F">
      <w:pPr>
        <w:pStyle w:val="Odlomakpopisa"/>
        <w:tabs>
          <w:tab w:val="left" w:pos="2865"/>
        </w:tabs>
        <w:ind w:left="0"/>
        <w:jc w:val="both"/>
        <w:rPr>
          <w:rFonts w:ascii="Arial" w:hAnsi="Arial" w:cs="Arial"/>
          <w:bCs/>
          <w:sz w:val="24"/>
          <w:szCs w:val="24"/>
        </w:rPr>
      </w:pPr>
    </w:p>
    <w:p w:rsidR="00380FFD" w:rsidP="00AC3816" w:rsidRDefault="00380FFD">
      <w:pPr>
        <w:pStyle w:val="Odlomakpopisa"/>
        <w:tabs>
          <w:tab w:val="left" w:pos="2865"/>
        </w:tabs>
        <w:ind w:left="0"/>
        <w:jc w:val="both"/>
        <w:rPr>
          <w:rFonts w:ascii="Arial" w:hAnsi="Arial" w:cs="Arial"/>
          <w:bCs/>
          <w:sz w:val="24"/>
          <w:szCs w:val="24"/>
        </w:rPr>
      </w:pPr>
      <w:r>
        <w:rPr>
          <w:rFonts w:ascii="Arial" w:hAnsi="Arial" w:cs="Arial"/>
          <w:bCs/>
          <w:sz w:val="24"/>
          <w:szCs w:val="24"/>
        </w:rPr>
        <w:t>Stečajni upravitelj ističe kako je procijenjeni uspjeh za navedenu parnicu 50%.</w:t>
      </w:r>
    </w:p>
    <w:p w:rsidR="00C3271C" w:rsidP="00AC3816" w:rsidRDefault="00C3271C">
      <w:pPr>
        <w:pStyle w:val="Odlomakpopisa"/>
        <w:tabs>
          <w:tab w:val="left" w:pos="2865"/>
        </w:tabs>
        <w:ind w:left="0"/>
        <w:jc w:val="both"/>
        <w:rPr>
          <w:rFonts w:ascii="Arial" w:hAnsi="Arial" w:cs="Arial"/>
          <w:bCs/>
          <w:sz w:val="24"/>
          <w:szCs w:val="24"/>
        </w:rPr>
      </w:pPr>
    </w:p>
    <w:p w:rsidR="000A217F" w:rsidP="00AC3816" w:rsidRDefault="00901740">
      <w:pPr>
        <w:pStyle w:val="Odlomakpopisa"/>
        <w:tabs>
          <w:tab w:val="left" w:pos="2865"/>
        </w:tabs>
        <w:ind w:left="0"/>
        <w:jc w:val="both"/>
        <w:rPr>
          <w:rFonts w:ascii="Arial" w:hAnsi="Arial" w:cs="Arial"/>
          <w:bCs/>
          <w:sz w:val="24"/>
          <w:szCs w:val="24"/>
        </w:rPr>
      </w:pPr>
      <w:r>
        <w:rPr>
          <w:rFonts w:ascii="Arial" w:hAnsi="Arial" w:cs="Arial"/>
          <w:bCs/>
          <w:sz w:val="24"/>
          <w:szCs w:val="24"/>
        </w:rPr>
        <w:t xml:space="preserve">Zastupnik po zakonu vjerovnika </w:t>
      </w:r>
      <w:r w:rsidRPr="00B53B0F">
        <w:rPr>
          <w:rFonts w:ascii="Arial" w:hAnsi="Arial" w:cs="Arial"/>
          <w:bCs/>
          <w:sz w:val="24"/>
          <w:szCs w:val="24"/>
        </w:rPr>
        <w:t xml:space="preserve">OD Penezić i partneri </w:t>
      </w:r>
      <w:r>
        <w:rPr>
          <w:rFonts w:ascii="Arial" w:hAnsi="Arial" w:cs="Arial"/>
          <w:bCs/>
          <w:sz w:val="24"/>
          <w:szCs w:val="24"/>
        </w:rPr>
        <w:t>pojedinačno je upitao svakog od nazočnih stečajnih vjerovnika jesu li spremni uplatiti predujam od 75.000,00 EUR. Nakon</w:t>
      </w:r>
      <w:r w:rsidR="00E21540">
        <w:rPr>
          <w:rFonts w:ascii="Arial" w:hAnsi="Arial" w:cs="Arial"/>
          <w:bCs/>
          <w:sz w:val="24"/>
          <w:szCs w:val="24"/>
        </w:rPr>
        <w:t xml:space="preserve"> što su se svi nazočni vjerovnici izjasnili da nisu spremni uplatiti predujam u iznosu od 75.000,00 EUR pa makar i djelomično, zastupnik po zakonu vjerovnika </w:t>
      </w:r>
      <w:r w:rsidRPr="00B53B0F" w:rsidR="00E21540">
        <w:rPr>
          <w:rFonts w:ascii="Arial" w:hAnsi="Arial" w:cs="Arial"/>
          <w:bCs/>
          <w:sz w:val="24"/>
          <w:szCs w:val="24"/>
        </w:rPr>
        <w:t>OD Penezić i partneri</w:t>
      </w:r>
      <w:r w:rsidR="00A35F24">
        <w:rPr>
          <w:rFonts w:ascii="Arial" w:hAnsi="Arial" w:cs="Arial"/>
          <w:bCs/>
          <w:sz w:val="24"/>
          <w:szCs w:val="24"/>
        </w:rPr>
        <w:t xml:space="preserve"> </w:t>
      </w:r>
      <w:r w:rsidR="00E21540">
        <w:rPr>
          <w:rFonts w:ascii="Arial" w:hAnsi="Arial" w:cs="Arial"/>
          <w:bCs/>
          <w:sz w:val="24"/>
          <w:szCs w:val="24"/>
        </w:rPr>
        <w:t xml:space="preserve">postavlja pitanje stečajnom upravitelju da li bi bi o spreman prodati tražbinu koju ima prema HZMO u iznosu do 364.858,69 EUR i koja bi po njemu cijena za prodaju te tražbine bila dovoljna da se namire predvidivi troškovi stečajne mase uzimajući pri tome u obzir da </w:t>
      </w:r>
      <w:r w:rsidR="002D04C1">
        <w:rPr>
          <w:rFonts w:ascii="Arial" w:hAnsi="Arial" w:cs="Arial"/>
          <w:bCs/>
          <w:sz w:val="24"/>
          <w:szCs w:val="24"/>
        </w:rPr>
        <w:t xml:space="preserve">u slučaju prodaje tražbine </w:t>
      </w:r>
      <w:r w:rsidR="00A27513">
        <w:rPr>
          <w:rFonts w:ascii="Arial" w:hAnsi="Arial" w:cs="Arial"/>
          <w:bCs/>
          <w:sz w:val="24"/>
          <w:szCs w:val="24"/>
        </w:rPr>
        <w:t>HMO</w:t>
      </w:r>
      <w:r w:rsidR="002D04C1">
        <w:rPr>
          <w:rFonts w:ascii="Arial" w:hAnsi="Arial" w:cs="Arial"/>
          <w:bCs/>
          <w:sz w:val="24"/>
          <w:szCs w:val="24"/>
        </w:rPr>
        <w:t xml:space="preserve"> više ne bi trebao rezervirati iznos mogućih </w:t>
      </w:r>
      <w:r w:rsidR="00A27513">
        <w:rPr>
          <w:rFonts w:ascii="Arial" w:hAnsi="Arial" w:cs="Arial"/>
          <w:bCs/>
          <w:sz w:val="24"/>
          <w:szCs w:val="24"/>
        </w:rPr>
        <w:t>ili potencijalnih troškova spor</w:t>
      </w:r>
      <w:r w:rsidR="002D04C1">
        <w:rPr>
          <w:rFonts w:ascii="Arial" w:hAnsi="Arial" w:cs="Arial"/>
          <w:bCs/>
          <w:sz w:val="24"/>
          <w:szCs w:val="24"/>
        </w:rPr>
        <w:t xml:space="preserve">a koje je </w:t>
      </w:r>
      <w:r w:rsidR="00A27513">
        <w:rPr>
          <w:rFonts w:ascii="Arial" w:hAnsi="Arial" w:cs="Arial"/>
          <w:bCs/>
          <w:sz w:val="24"/>
          <w:szCs w:val="24"/>
        </w:rPr>
        <w:t>predložio</w:t>
      </w:r>
      <w:r w:rsidR="002D04C1">
        <w:rPr>
          <w:rFonts w:ascii="Arial" w:hAnsi="Arial" w:cs="Arial"/>
          <w:bCs/>
          <w:sz w:val="24"/>
          <w:szCs w:val="24"/>
        </w:rPr>
        <w:t xml:space="preserve"> pokrenuti protiv HZM</w:t>
      </w:r>
      <w:r w:rsidR="00A27513">
        <w:rPr>
          <w:rFonts w:ascii="Arial" w:hAnsi="Arial" w:cs="Arial"/>
          <w:bCs/>
          <w:sz w:val="24"/>
          <w:szCs w:val="24"/>
        </w:rPr>
        <w:t>O</w:t>
      </w:r>
      <w:r w:rsidR="002D04C1">
        <w:rPr>
          <w:rFonts w:ascii="Arial" w:hAnsi="Arial" w:cs="Arial"/>
          <w:bCs/>
          <w:sz w:val="24"/>
          <w:szCs w:val="24"/>
        </w:rPr>
        <w:t>-a, a na taj upit stečajni upravitelj je izjavio da bi predvidivi troškovi stečajne mase iznosili oko 63.000,00 EUR.</w:t>
      </w:r>
      <w:r w:rsidR="00CE3787">
        <w:rPr>
          <w:rFonts w:ascii="Arial" w:hAnsi="Arial" w:cs="Arial"/>
          <w:bCs/>
          <w:sz w:val="24"/>
          <w:szCs w:val="24"/>
        </w:rPr>
        <w:t xml:space="preserve"> Nastavno na ovaj odgovor ovdje nazočni Vladimir Penezić i Vlatko Bukovac stavljaju pon</w:t>
      </w:r>
      <w:r w:rsidR="00C851C2">
        <w:rPr>
          <w:rFonts w:ascii="Arial" w:hAnsi="Arial" w:cs="Arial"/>
          <w:bCs/>
          <w:sz w:val="24"/>
          <w:szCs w:val="24"/>
        </w:rPr>
        <w:t>udu da jedan ili drugi</w:t>
      </w:r>
      <w:r w:rsidR="00CE3787">
        <w:rPr>
          <w:rFonts w:ascii="Arial" w:hAnsi="Arial" w:cs="Arial"/>
          <w:bCs/>
          <w:sz w:val="24"/>
          <w:szCs w:val="24"/>
        </w:rPr>
        <w:t xml:space="preserve"> kupe od HMO-a tražbinu prema HZMO-u u iznosu od 364.858,69 EUR za iznos od 63.000,00 EUR</w:t>
      </w:r>
      <w:r w:rsidR="00A27513">
        <w:rPr>
          <w:rFonts w:ascii="Arial" w:hAnsi="Arial" w:cs="Arial"/>
          <w:bCs/>
          <w:sz w:val="24"/>
          <w:szCs w:val="24"/>
        </w:rPr>
        <w:t xml:space="preserve"> s time da su spremni ovaj iznos isplatiti stečajnom dužniku odmah po sklapanju ugovora o prodaji tražbine i ugovora o ustupu tražbine kupcu i predlažu da se odluka o tome stavi na dnevni red skupštine vjerovnika</w:t>
      </w:r>
      <w:r w:rsidR="00A86FD5">
        <w:rPr>
          <w:rFonts w:ascii="Arial" w:hAnsi="Arial" w:cs="Arial"/>
          <w:bCs/>
          <w:sz w:val="24"/>
          <w:szCs w:val="24"/>
        </w:rPr>
        <w:t>, pri čemu bi otpale točke 6. i 7. predloženog dnevnog reda</w:t>
      </w:r>
      <w:r w:rsidR="00276E25">
        <w:rPr>
          <w:rFonts w:ascii="Arial" w:hAnsi="Arial" w:cs="Arial"/>
          <w:bCs/>
          <w:sz w:val="24"/>
          <w:szCs w:val="24"/>
        </w:rPr>
        <w:t>.</w:t>
      </w:r>
    </w:p>
    <w:p w:rsidR="00C851C2" w:rsidP="00AC3816" w:rsidRDefault="00C851C2">
      <w:pPr>
        <w:pStyle w:val="Odlomakpopisa"/>
        <w:tabs>
          <w:tab w:val="left" w:pos="2865"/>
        </w:tabs>
        <w:ind w:left="0"/>
        <w:jc w:val="both"/>
        <w:rPr>
          <w:rFonts w:ascii="Arial" w:hAnsi="Arial" w:cs="Arial"/>
          <w:bCs/>
          <w:sz w:val="24"/>
          <w:szCs w:val="24"/>
        </w:rPr>
      </w:pPr>
    </w:p>
    <w:p w:rsidR="006A0AFE" w:rsidP="006A0AFE" w:rsidRDefault="006A0AFE">
      <w:pPr>
        <w:tabs>
          <w:tab w:val="left" w:pos="426"/>
        </w:tabs>
        <w:overflowPunct/>
        <w:autoSpaceDE/>
        <w:autoSpaceDN/>
        <w:adjustRightInd/>
        <w:ind w:left="360"/>
        <w:jc w:val="both"/>
        <w:textAlignment w:val="auto"/>
        <w:rPr>
          <w:rFonts w:ascii="Arial" w:hAnsi="Arial" w:cs="Arial"/>
          <w:sz w:val="24"/>
          <w:szCs w:val="24"/>
        </w:rPr>
      </w:pPr>
    </w:p>
    <w:p w:rsidR="003F6571" w:rsidP="00AC3816" w:rsidRDefault="00D13F4E">
      <w:pPr>
        <w:pStyle w:val="Odlomakpopisa"/>
        <w:tabs>
          <w:tab w:val="left" w:pos="2865"/>
        </w:tabs>
        <w:ind w:left="0"/>
        <w:jc w:val="both"/>
        <w:rPr>
          <w:rFonts w:ascii="Arial" w:hAnsi="Arial" w:cs="Arial"/>
          <w:bCs/>
          <w:sz w:val="24"/>
          <w:szCs w:val="24"/>
        </w:rPr>
      </w:pPr>
      <w:r>
        <w:rPr>
          <w:rFonts w:ascii="Arial" w:hAnsi="Arial" w:cs="Arial"/>
          <w:sz w:val="24"/>
          <w:szCs w:val="24"/>
        </w:rPr>
        <w:t xml:space="preserve">Punomoćnica stečajnih vjerovnika </w:t>
      </w:r>
      <w:r w:rsidRPr="003443A3">
        <w:rPr>
          <w:rFonts w:ascii="Arial" w:hAnsi="Arial" w:cs="Arial"/>
          <w:bCs/>
          <w:sz w:val="24"/>
          <w:szCs w:val="24"/>
        </w:rPr>
        <w:t>Milan</w:t>
      </w:r>
      <w:r>
        <w:rPr>
          <w:rFonts w:ascii="Arial" w:hAnsi="Arial" w:cs="Arial"/>
          <w:bCs/>
          <w:sz w:val="24"/>
          <w:szCs w:val="24"/>
        </w:rPr>
        <w:t>a</w:t>
      </w:r>
      <w:r w:rsidRPr="003443A3">
        <w:rPr>
          <w:rFonts w:ascii="Arial" w:hAnsi="Arial" w:cs="Arial"/>
          <w:bCs/>
          <w:sz w:val="24"/>
          <w:szCs w:val="24"/>
        </w:rPr>
        <w:t xml:space="preserve"> Bratković</w:t>
      </w:r>
      <w:r>
        <w:rPr>
          <w:rFonts w:ascii="Arial" w:hAnsi="Arial" w:cs="Arial"/>
          <w:bCs/>
          <w:sz w:val="24"/>
          <w:szCs w:val="24"/>
        </w:rPr>
        <w:t>a i dr.</w:t>
      </w:r>
      <w:r w:rsidR="00196288">
        <w:rPr>
          <w:rFonts w:ascii="Arial" w:hAnsi="Arial" w:cs="Arial"/>
          <w:bCs/>
          <w:sz w:val="24"/>
          <w:szCs w:val="24"/>
        </w:rPr>
        <w:t xml:space="preserve"> postavlja pitanje stečajnom upravitelju, a vezano za troškove ostalih parničnih postupaka koji su u tijeku ili će se nastaviti. Stečajni upravitelj ističe kako bi u slučaju da se danas da </w:t>
      </w:r>
      <w:r w:rsidR="003F6571">
        <w:rPr>
          <w:rFonts w:ascii="Arial" w:hAnsi="Arial" w:cs="Arial"/>
          <w:bCs/>
          <w:sz w:val="24"/>
          <w:szCs w:val="24"/>
        </w:rPr>
        <w:t>odobrenje</w:t>
      </w:r>
      <w:r w:rsidR="00196288">
        <w:rPr>
          <w:rFonts w:ascii="Arial" w:hAnsi="Arial" w:cs="Arial"/>
          <w:bCs/>
          <w:sz w:val="24"/>
          <w:szCs w:val="24"/>
        </w:rPr>
        <w:t xml:space="preserve"> za sklapanje </w:t>
      </w:r>
      <w:r w:rsidR="00F42715">
        <w:rPr>
          <w:rFonts w:ascii="Arial" w:hAnsi="Arial" w:cs="Arial"/>
          <w:bCs/>
          <w:sz w:val="24"/>
          <w:szCs w:val="24"/>
        </w:rPr>
        <w:t>nagodbe</w:t>
      </w:r>
      <w:r w:rsidR="00196288">
        <w:rPr>
          <w:rFonts w:ascii="Arial" w:hAnsi="Arial" w:cs="Arial"/>
          <w:bCs/>
          <w:sz w:val="24"/>
          <w:szCs w:val="24"/>
        </w:rPr>
        <w:t xml:space="preserve"> s Lovrom Britvićem taj postupak bio riješen kao i s</w:t>
      </w:r>
      <w:r w:rsidR="003F6571">
        <w:rPr>
          <w:rFonts w:ascii="Arial" w:hAnsi="Arial" w:cs="Arial"/>
          <w:bCs/>
          <w:sz w:val="24"/>
          <w:szCs w:val="24"/>
        </w:rPr>
        <w:t xml:space="preserve"> </w:t>
      </w:r>
      <w:r w:rsidR="00196288">
        <w:rPr>
          <w:rFonts w:ascii="Arial" w:hAnsi="Arial" w:cs="Arial"/>
          <w:bCs/>
          <w:sz w:val="24"/>
          <w:szCs w:val="24"/>
        </w:rPr>
        <w:t xml:space="preserve">njime povezani troškovi pa ne bi bilo troška za stečajnu masu. Postupci koje HMO vodi protiv radnika Renate Halapir i dr. stečajni upravitelj ističe kako u tim postupcima postoji već 4 županijske odluke kojima je pravomoćno utvrđena tražbina stečajnog dužnika pa stečajni </w:t>
      </w:r>
      <w:r w:rsidR="00F42715">
        <w:rPr>
          <w:rFonts w:ascii="Arial" w:hAnsi="Arial" w:cs="Arial"/>
          <w:bCs/>
          <w:sz w:val="24"/>
          <w:szCs w:val="24"/>
        </w:rPr>
        <w:t>upravitelj</w:t>
      </w:r>
      <w:r w:rsidR="00196288">
        <w:rPr>
          <w:rFonts w:ascii="Arial" w:hAnsi="Arial" w:cs="Arial"/>
          <w:bCs/>
          <w:sz w:val="24"/>
          <w:szCs w:val="24"/>
        </w:rPr>
        <w:t xml:space="preserve"> smatra kako u ostalim postupcima nema rizika od gubitka odnosno da je isti minoran. Sve u slučaju da dužnik izgubi te parnice navedeni tuženici svoje parnične troškove nisu prijavili u ovom stečajnom postupku pa samim time nema ni obveze stečajnog dužnika da </w:t>
      </w:r>
      <w:r w:rsidR="00196288">
        <w:rPr>
          <w:rFonts w:ascii="Arial" w:hAnsi="Arial" w:cs="Arial"/>
          <w:bCs/>
          <w:sz w:val="24"/>
          <w:szCs w:val="24"/>
        </w:rPr>
        <w:lastRenderedPageBreak/>
        <w:t xml:space="preserve">iste snosi. U donosu na predmet Bačić stečajni upravitelj ističe kako je isti u fazi revizijskog postupka po reviziji dužnika pred VSRH </w:t>
      </w:r>
      <w:r w:rsidR="003F6571">
        <w:rPr>
          <w:rFonts w:ascii="Arial" w:hAnsi="Arial" w:cs="Arial"/>
          <w:bCs/>
          <w:sz w:val="24"/>
          <w:szCs w:val="24"/>
        </w:rPr>
        <w:t xml:space="preserve">pa u slučaju da VSRH prihvati reviziju za dužnika može nastati samo eventualna korist. Stečajni upravitelj također ističe kako gosp. Bačić u ovom stečajnom postupku također nije prijavio tamo nastale parnične </w:t>
      </w:r>
      <w:r w:rsidR="00F42715">
        <w:rPr>
          <w:rFonts w:ascii="Arial" w:hAnsi="Arial" w:cs="Arial"/>
          <w:bCs/>
          <w:sz w:val="24"/>
          <w:szCs w:val="24"/>
        </w:rPr>
        <w:t>troškove</w:t>
      </w:r>
      <w:r w:rsidR="003F6571">
        <w:rPr>
          <w:rFonts w:ascii="Arial" w:hAnsi="Arial" w:cs="Arial"/>
          <w:bCs/>
          <w:sz w:val="24"/>
          <w:szCs w:val="24"/>
        </w:rPr>
        <w:t>. O</w:t>
      </w:r>
      <w:r w:rsidR="00F42715">
        <w:rPr>
          <w:rFonts w:ascii="Arial" w:hAnsi="Arial" w:cs="Arial"/>
          <w:bCs/>
          <w:sz w:val="24"/>
          <w:szCs w:val="24"/>
        </w:rPr>
        <w:t>b</w:t>
      </w:r>
      <w:r w:rsidR="003F6571">
        <w:rPr>
          <w:rFonts w:ascii="Arial" w:hAnsi="Arial" w:cs="Arial"/>
          <w:bCs/>
          <w:sz w:val="24"/>
          <w:szCs w:val="24"/>
        </w:rPr>
        <w:t>zirom da je i danas odlučeno o sklapanju nagodbe s Mijom Kladarićem na način d</w:t>
      </w:r>
      <w:r w:rsidR="004077DF">
        <w:rPr>
          <w:rFonts w:ascii="Arial" w:hAnsi="Arial" w:cs="Arial"/>
          <w:bCs/>
          <w:sz w:val="24"/>
          <w:szCs w:val="24"/>
        </w:rPr>
        <w:t>a</w:t>
      </w:r>
      <w:r w:rsidR="003F6571">
        <w:rPr>
          <w:rFonts w:ascii="Arial" w:hAnsi="Arial" w:cs="Arial"/>
          <w:bCs/>
          <w:sz w:val="24"/>
          <w:szCs w:val="24"/>
        </w:rPr>
        <w:t xml:space="preserve"> svaka strana snosi svoje troškove ni tu neće nastati obveza za stečajnog dužnika. </w:t>
      </w:r>
    </w:p>
    <w:p w:rsidR="004C0D3C" w:rsidP="00AC3816" w:rsidRDefault="004C0D3C">
      <w:pPr>
        <w:pStyle w:val="Odlomakpopisa"/>
        <w:tabs>
          <w:tab w:val="left" w:pos="2865"/>
        </w:tabs>
        <w:ind w:left="0"/>
        <w:jc w:val="both"/>
        <w:rPr>
          <w:rFonts w:ascii="Arial" w:hAnsi="Arial" w:cs="Arial"/>
          <w:bCs/>
          <w:sz w:val="24"/>
          <w:szCs w:val="24"/>
        </w:rPr>
      </w:pPr>
    </w:p>
    <w:p w:rsidR="004C0D3C" w:rsidP="00AC3816" w:rsidRDefault="004C0D3C">
      <w:pPr>
        <w:pStyle w:val="Odlomakpopisa"/>
        <w:tabs>
          <w:tab w:val="left" w:pos="2865"/>
        </w:tabs>
        <w:ind w:left="0"/>
        <w:jc w:val="both"/>
        <w:rPr>
          <w:rFonts w:ascii="Arial" w:hAnsi="Arial" w:cs="Arial"/>
          <w:bCs/>
          <w:sz w:val="24"/>
          <w:szCs w:val="24"/>
        </w:rPr>
      </w:pPr>
      <w:r>
        <w:rPr>
          <w:rFonts w:ascii="Arial" w:hAnsi="Arial" w:cs="Arial"/>
          <w:bCs/>
          <w:sz w:val="24"/>
          <w:szCs w:val="24"/>
        </w:rPr>
        <w:t>Punomoćnik stečajnog vjerovnika HZMO smatra da predloženi način otkupa iznosa od 364.858,69  EUR za iznos od 63.000,00 EUR direktnom pogodbom i paušalnim određivanjem cijene nije moguć niti zakonit</w:t>
      </w:r>
      <w:r w:rsidR="00C57090">
        <w:rPr>
          <w:rFonts w:ascii="Arial" w:hAnsi="Arial" w:cs="Arial"/>
          <w:bCs/>
          <w:sz w:val="24"/>
          <w:szCs w:val="24"/>
        </w:rPr>
        <w:t>. Nakon navedenog navoda punomoćnika stečajnog vjerovnika HZMO zakonski zastupnik vjerovnika</w:t>
      </w:r>
      <w:r w:rsidRPr="00C57090" w:rsidR="00C57090">
        <w:rPr>
          <w:rFonts w:ascii="Arial" w:hAnsi="Arial" w:cs="Arial"/>
          <w:bCs/>
          <w:sz w:val="24"/>
          <w:szCs w:val="24"/>
        </w:rPr>
        <w:t xml:space="preserve"> </w:t>
      </w:r>
      <w:r w:rsidRPr="00B53B0F" w:rsidR="00C57090">
        <w:rPr>
          <w:rFonts w:ascii="Arial" w:hAnsi="Arial" w:cs="Arial"/>
          <w:bCs/>
          <w:sz w:val="24"/>
          <w:szCs w:val="24"/>
        </w:rPr>
        <w:t>OD Penezić i partneri</w:t>
      </w:r>
      <w:r w:rsidR="00C57090">
        <w:rPr>
          <w:rFonts w:ascii="Arial" w:hAnsi="Arial" w:cs="Arial"/>
          <w:bCs/>
          <w:sz w:val="24"/>
          <w:szCs w:val="24"/>
        </w:rPr>
        <w:t xml:space="preserve"> postavlja pitanje ima li bilo tko od nazočnih vjerovnika ili osoba p</w:t>
      </w:r>
      <w:r w:rsidR="00AB2D3A">
        <w:rPr>
          <w:rFonts w:ascii="Arial" w:hAnsi="Arial" w:cs="Arial"/>
          <w:bCs/>
          <w:sz w:val="24"/>
          <w:szCs w:val="24"/>
        </w:rPr>
        <w:t xml:space="preserve">rotuponudu na ovaj prijedlog. </w:t>
      </w:r>
      <w:r w:rsidR="00AB2D3A">
        <w:rPr>
          <w:rFonts w:ascii="Arial" w:hAnsi="Arial" w:cs="Arial"/>
          <w:sz w:val="24"/>
          <w:szCs w:val="24"/>
        </w:rPr>
        <w:t xml:space="preserve">Punomoćnica stečajnih vjerovnika </w:t>
      </w:r>
      <w:r w:rsidRPr="003443A3" w:rsidR="00AB2D3A">
        <w:rPr>
          <w:rFonts w:ascii="Arial" w:hAnsi="Arial" w:cs="Arial"/>
          <w:bCs/>
          <w:sz w:val="24"/>
          <w:szCs w:val="24"/>
        </w:rPr>
        <w:t>Milan</w:t>
      </w:r>
      <w:r w:rsidR="00AB2D3A">
        <w:rPr>
          <w:rFonts w:ascii="Arial" w:hAnsi="Arial" w:cs="Arial"/>
          <w:bCs/>
          <w:sz w:val="24"/>
          <w:szCs w:val="24"/>
        </w:rPr>
        <w:t>a</w:t>
      </w:r>
      <w:r w:rsidRPr="003443A3" w:rsidR="00AB2D3A">
        <w:rPr>
          <w:rFonts w:ascii="Arial" w:hAnsi="Arial" w:cs="Arial"/>
          <w:bCs/>
          <w:sz w:val="24"/>
          <w:szCs w:val="24"/>
        </w:rPr>
        <w:t xml:space="preserve"> Bratković</w:t>
      </w:r>
      <w:r w:rsidR="00AB2D3A">
        <w:rPr>
          <w:rFonts w:ascii="Arial" w:hAnsi="Arial" w:cs="Arial"/>
          <w:bCs/>
          <w:sz w:val="24"/>
          <w:szCs w:val="24"/>
        </w:rPr>
        <w:t xml:space="preserve">a i dr. navodi da stranke koje zastupa na ovoj skupštini nemaju protuponudu, ali smatraju da iznesena ponuda za sklapanje ugovora o cesiji nije u skladu sa interesima vjerovnika koje zastupa u ovom postupku. Također se ističe da nema potrebe od strane stečajnog upravitelja zahtijevati predujmljivanje iznosa za vođenje postupka naplate iznosa 364.858,69  EUR, a s druge strane se navodi da nije potreban nikakav predujam za </w:t>
      </w:r>
      <w:r w:rsidR="00A422E4">
        <w:rPr>
          <w:rFonts w:ascii="Arial" w:hAnsi="Arial" w:cs="Arial"/>
          <w:bCs/>
          <w:sz w:val="24"/>
          <w:szCs w:val="24"/>
        </w:rPr>
        <w:t>daljnje</w:t>
      </w:r>
      <w:r w:rsidR="00AB2D3A">
        <w:rPr>
          <w:rFonts w:ascii="Arial" w:hAnsi="Arial" w:cs="Arial"/>
          <w:bCs/>
          <w:sz w:val="24"/>
          <w:szCs w:val="24"/>
        </w:rPr>
        <w:t xml:space="preserve"> vođenje postupka kod ovog suda pod brojem P-510/</w:t>
      </w:r>
      <w:r w:rsidR="00A422E4">
        <w:rPr>
          <w:rFonts w:ascii="Arial" w:hAnsi="Arial" w:cs="Arial"/>
          <w:bCs/>
          <w:sz w:val="24"/>
          <w:szCs w:val="24"/>
        </w:rPr>
        <w:t>20</w:t>
      </w:r>
      <w:r w:rsidR="00AB2D3A">
        <w:rPr>
          <w:rFonts w:ascii="Arial" w:hAnsi="Arial" w:cs="Arial"/>
          <w:bCs/>
          <w:sz w:val="24"/>
          <w:szCs w:val="24"/>
        </w:rPr>
        <w:t>25</w:t>
      </w:r>
      <w:r w:rsidR="00620A92">
        <w:rPr>
          <w:rFonts w:ascii="Arial" w:hAnsi="Arial" w:cs="Arial"/>
          <w:bCs/>
          <w:sz w:val="24"/>
          <w:szCs w:val="24"/>
        </w:rPr>
        <w:t>.</w:t>
      </w:r>
    </w:p>
    <w:p w:rsidR="00620A92" w:rsidP="00AC3816" w:rsidRDefault="00620A92">
      <w:pPr>
        <w:pStyle w:val="Odlomakpopisa"/>
        <w:tabs>
          <w:tab w:val="left" w:pos="2865"/>
        </w:tabs>
        <w:ind w:left="0"/>
        <w:jc w:val="both"/>
        <w:rPr>
          <w:rFonts w:ascii="Arial" w:hAnsi="Arial" w:cs="Arial"/>
          <w:bCs/>
          <w:sz w:val="24"/>
          <w:szCs w:val="24"/>
        </w:rPr>
      </w:pPr>
    </w:p>
    <w:p w:rsidR="00620A92" w:rsidP="00AC3816" w:rsidRDefault="00620A92">
      <w:pPr>
        <w:pStyle w:val="Odlomakpopisa"/>
        <w:tabs>
          <w:tab w:val="left" w:pos="2865"/>
        </w:tabs>
        <w:ind w:left="0"/>
        <w:jc w:val="both"/>
        <w:rPr>
          <w:rFonts w:ascii="Arial" w:hAnsi="Arial" w:cs="Arial"/>
          <w:bCs/>
          <w:sz w:val="24"/>
          <w:szCs w:val="24"/>
        </w:rPr>
      </w:pPr>
      <w:r>
        <w:rPr>
          <w:rFonts w:ascii="Arial" w:hAnsi="Arial" w:cs="Arial"/>
          <w:bCs/>
          <w:sz w:val="24"/>
          <w:szCs w:val="24"/>
        </w:rPr>
        <w:t xml:space="preserve">Na poseban upit suda iz kojeg razloga smatrate da iznesena ponuda </w:t>
      </w:r>
      <w:r w:rsidR="00F364AA">
        <w:rPr>
          <w:rFonts w:ascii="Arial" w:hAnsi="Arial" w:cs="Arial"/>
          <w:bCs/>
          <w:sz w:val="24"/>
          <w:szCs w:val="24"/>
        </w:rPr>
        <w:t xml:space="preserve">za sklapanje ugovora o cesiji nije u skladu s interesima vjerovnika koje zastupa u ovom postupku? Punomoćnica </w:t>
      </w:r>
      <w:r w:rsidR="00F364AA">
        <w:rPr>
          <w:rFonts w:ascii="Arial" w:hAnsi="Arial" w:cs="Arial"/>
          <w:sz w:val="24"/>
          <w:szCs w:val="24"/>
        </w:rPr>
        <w:t xml:space="preserve">stečajnih vjerovnika </w:t>
      </w:r>
      <w:r w:rsidRPr="003443A3" w:rsidR="00F364AA">
        <w:rPr>
          <w:rFonts w:ascii="Arial" w:hAnsi="Arial" w:cs="Arial"/>
          <w:bCs/>
          <w:sz w:val="24"/>
          <w:szCs w:val="24"/>
        </w:rPr>
        <w:t>Milan</w:t>
      </w:r>
      <w:r w:rsidR="00F364AA">
        <w:rPr>
          <w:rFonts w:ascii="Arial" w:hAnsi="Arial" w:cs="Arial"/>
          <w:bCs/>
          <w:sz w:val="24"/>
          <w:szCs w:val="24"/>
        </w:rPr>
        <w:t>a</w:t>
      </w:r>
      <w:r w:rsidRPr="003443A3" w:rsidR="00F364AA">
        <w:rPr>
          <w:rFonts w:ascii="Arial" w:hAnsi="Arial" w:cs="Arial"/>
          <w:bCs/>
          <w:sz w:val="24"/>
          <w:szCs w:val="24"/>
        </w:rPr>
        <w:t xml:space="preserve"> Bratković</w:t>
      </w:r>
      <w:r w:rsidR="00F364AA">
        <w:rPr>
          <w:rFonts w:ascii="Arial" w:hAnsi="Arial" w:cs="Arial"/>
          <w:bCs/>
          <w:sz w:val="24"/>
          <w:szCs w:val="24"/>
        </w:rPr>
        <w:t>a i dr. navodi da</w:t>
      </w:r>
      <w:r w:rsidR="007D524B">
        <w:rPr>
          <w:rFonts w:ascii="Arial" w:hAnsi="Arial" w:cs="Arial"/>
          <w:bCs/>
          <w:sz w:val="24"/>
          <w:szCs w:val="24"/>
        </w:rPr>
        <w:t xml:space="preserve"> smatra vjerovnici koje ona zastupa neće biti namireni sukladno pravilima Stečajnog zakona.</w:t>
      </w:r>
    </w:p>
    <w:p w:rsidR="007D524B" w:rsidP="00AC3816" w:rsidRDefault="007D524B">
      <w:pPr>
        <w:pStyle w:val="Odlomakpopisa"/>
        <w:tabs>
          <w:tab w:val="left" w:pos="2865"/>
        </w:tabs>
        <w:ind w:left="0"/>
        <w:jc w:val="both"/>
        <w:rPr>
          <w:rFonts w:ascii="Arial" w:hAnsi="Arial" w:cs="Arial"/>
          <w:bCs/>
          <w:sz w:val="24"/>
          <w:szCs w:val="24"/>
        </w:rPr>
      </w:pPr>
    </w:p>
    <w:p w:rsidR="007D524B" w:rsidP="00AC3816" w:rsidRDefault="007D524B">
      <w:pPr>
        <w:pStyle w:val="Odlomakpopisa"/>
        <w:tabs>
          <w:tab w:val="left" w:pos="2865"/>
        </w:tabs>
        <w:ind w:left="0"/>
        <w:jc w:val="both"/>
        <w:rPr>
          <w:rFonts w:ascii="Arial" w:hAnsi="Arial" w:cs="Arial"/>
          <w:bCs/>
          <w:sz w:val="24"/>
          <w:szCs w:val="24"/>
        </w:rPr>
      </w:pPr>
      <w:r>
        <w:rPr>
          <w:rFonts w:ascii="Arial" w:hAnsi="Arial" w:cs="Arial"/>
          <w:bCs/>
          <w:sz w:val="24"/>
          <w:szCs w:val="24"/>
        </w:rPr>
        <w:t xml:space="preserve">Na poseban upit suda, a u kojem slučaju će vjerovnici biti namireni? Punomoćnica </w:t>
      </w:r>
      <w:r>
        <w:rPr>
          <w:rFonts w:ascii="Arial" w:hAnsi="Arial" w:cs="Arial"/>
          <w:sz w:val="24"/>
          <w:szCs w:val="24"/>
        </w:rPr>
        <w:t xml:space="preserve">stečajnih vjerovnika </w:t>
      </w:r>
      <w:r w:rsidRPr="003443A3">
        <w:rPr>
          <w:rFonts w:ascii="Arial" w:hAnsi="Arial" w:cs="Arial"/>
          <w:bCs/>
          <w:sz w:val="24"/>
          <w:szCs w:val="24"/>
        </w:rPr>
        <w:t>Milan</w:t>
      </w:r>
      <w:r>
        <w:rPr>
          <w:rFonts w:ascii="Arial" w:hAnsi="Arial" w:cs="Arial"/>
          <w:bCs/>
          <w:sz w:val="24"/>
          <w:szCs w:val="24"/>
        </w:rPr>
        <w:t>a</w:t>
      </w:r>
      <w:r w:rsidRPr="003443A3">
        <w:rPr>
          <w:rFonts w:ascii="Arial" w:hAnsi="Arial" w:cs="Arial"/>
          <w:bCs/>
          <w:sz w:val="24"/>
          <w:szCs w:val="24"/>
        </w:rPr>
        <w:t xml:space="preserve"> Bratković</w:t>
      </w:r>
      <w:r>
        <w:rPr>
          <w:rFonts w:ascii="Arial" w:hAnsi="Arial" w:cs="Arial"/>
          <w:bCs/>
          <w:sz w:val="24"/>
          <w:szCs w:val="24"/>
        </w:rPr>
        <w:t>a i dr. navodi da</w:t>
      </w:r>
      <w:r w:rsidR="00360F7E">
        <w:rPr>
          <w:rFonts w:ascii="Arial" w:hAnsi="Arial" w:cs="Arial"/>
          <w:bCs/>
          <w:sz w:val="24"/>
          <w:szCs w:val="24"/>
        </w:rPr>
        <w:t xml:space="preserve"> će vjerovnici biti namireni ukoliko stečajni upravitelj pokrene parnicu za naplatu iznosa od </w:t>
      </w:r>
      <w:r w:rsidR="007F6CEF">
        <w:rPr>
          <w:rFonts w:ascii="Arial" w:hAnsi="Arial" w:cs="Arial"/>
          <w:bCs/>
          <w:sz w:val="24"/>
          <w:szCs w:val="24"/>
        </w:rPr>
        <w:t>364.858,69</w:t>
      </w:r>
      <w:r w:rsidR="00360F7E">
        <w:rPr>
          <w:rFonts w:ascii="Arial" w:hAnsi="Arial" w:cs="Arial"/>
          <w:bCs/>
          <w:sz w:val="24"/>
          <w:szCs w:val="24"/>
        </w:rPr>
        <w:t xml:space="preserve"> EUR. Sud iznosi da je na današnjoj skupštini vjerovnika iznesen način na koji bi stečajni upravitelj mogao pokrenuti navedenu parnicu (uplata predujma od 75.000,00 EUR)</w:t>
      </w:r>
      <w:r w:rsidR="00AB5F0B">
        <w:rPr>
          <w:rFonts w:ascii="Arial" w:hAnsi="Arial" w:cs="Arial"/>
          <w:bCs/>
          <w:sz w:val="24"/>
          <w:szCs w:val="24"/>
        </w:rPr>
        <w:t>,</w:t>
      </w:r>
      <w:r w:rsidR="00360F7E">
        <w:rPr>
          <w:rFonts w:ascii="Arial" w:hAnsi="Arial" w:cs="Arial"/>
          <w:bCs/>
          <w:sz w:val="24"/>
          <w:szCs w:val="24"/>
        </w:rPr>
        <w:t xml:space="preserve"> no nitko od nazočnih pa tako ni vi niste spremni predujmiti navedeni iznos. Punomoćnica navodi "da, to je točno". Na poseban upit suda pa kako onda mislite da se naplati iznos od 364.858,69 EUR</w:t>
      </w:r>
      <w:r w:rsidR="00AB5F0B">
        <w:rPr>
          <w:rFonts w:ascii="Arial" w:hAnsi="Arial" w:cs="Arial"/>
          <w:bCs/>
          <w:sz w:val="24"/>
          <w:szCs w:val="24"/>
        </w:rPr>
        <w:t>? Punomoćnica navodi</w:t>
      </w:r>
      <w:r w:rsidR="00CC5781">
        <w:rPr>
          <w:rFonts w:ascii="Arial" w:hAnsi="Arial" w:cs="Arial"/>
          <w:bCs/>
          <w:sz w:val="24"/>
          <w:szCs w:val="24"/>
        </w:rPr>
        <w:t xml:space="preserve"> na način da stečajni upravitelj pokrene parnicu bez predujma. Na poseban upit suda tko će snositi troškove suprotne strane u tom slučaju te činjenicu </w:t>
      </w:r>
      <w:r w:rsidR="000C5F71">
        <w:rPr>
          <w:rFonts w:ascii="Arial" w:hAnsi="Arial" w:cs="Arial"/>
          <w:bCs/>
          <w:sz w:val="24"/>
          <w:szCs w:val="24"/>
        </w:rPr>
        <w:t>na odredbu čl. 92 st. 4 SZ-a</w:t>
      </w:r>
      <w:r w:rsidR="003C4B4F">
        <w:rPr>
          <w:rFonts w:ascii="Arial" w:hAnsi="Arial" w:cs="Arial"/>
          <w:bCs/>
          <w:sz w:val="24"/>
          <w:szCs w:val="24"/>
        </w:rPr>
        <w:t>, punomoćnica navodi da ne želi odgovoriti.</w:t>
      </w:r>
    </w:p>
    <w:p w:rsidR="00906508" w:rsidP="00AC3816" w:rsidRDefault="00906508">
      <w:pPr>
        <w:pStyle w:val="Odlomakpopisa"/>
        <w:tabs>
          <w:tab w:val="left" w:pos="2865"/>
        </w:tabs>
        <w:ind w:left="0"/>
        <w:jc w:val="both"/>
        <w:rPr>
          <w:rFonts w:ascii="Arial" w:hAnsi="Arial" w:cs="Arial"/>
          <w:bCs/>
          <w:sz w:val="24"/>
          <w:szCs w:val="24"/>
        </w:rPr>
      </w:pPr>
    </w:p>
    <w:p w:rsidR="00906508" w:rsidP="00AC3816" w:rsidRDefault="00906508">
      <w:pPr>
        <w:pStyle w:val="Odlomakpopisa"/>
        <w:tabs>
          <w:tab w:val="left" w:pos="2865"/>
        </w:tabs>
        <w:ind w:left="0"/>
        <w:jc w:val="both"/>
        <w:rPr>
          <w:rFonts w:ascii="Arial" w:hAnsi="Arial" w:cs="Arial"/>
          <w:bCs/>
          <w:sz w:val="24"/>
          <w:szCs w:val="24"/>
        </w:rPr>
      </w:pPr>
      <w:r>
        <w:rPr>
          <w:rFonts w:ascii="Arial" w:hAnsi="Arial" w:cs="Arial"/>
          <w:bCs/>
          <w:sz w:val="24"/>
          <w:szCs w:val="24"/>
        </w:rPr>
        <w:t xml:space="preserve">Zastupnik po zakonu vjerovnika </w:t>
      </w:r>
      <w:r w:rsidRPr="00B53B0F">
        <w:rPr>
          <w:rFonts w:ascii="Arial" w:hAnsi="Arial" w:cs="Arial"/>
          <w:bCs/>
          <w:sz w:val="24"/>
          <w:szCs w:val="24"/>
        </w:rPr>
        <w:t>OD Penezić i partneri</w:t>
      </w:r>
      <w:r w:rsidR="005E550A">
        <w:rPr>
          <w:rFonts w:ascii="Arial" w:hAnsi="Arial" w:cs="Arial"/>
          <w:bCs/>
          <w:sz w:val="24"/>
          <w:szCs w:val="24"/>
        </w:rPr>
        <w:t xml:space="preserve"> u odnosu na navode punomoćnika vjerovnika HZMO-a da je cijena</w:t>
      </w:r>
      <w:r w:rsidR="00EC1123">
        <w:rPr>
          <w:rFonts w:ascii="Arial" w:hAnsi="Arial" w:cs="Arial"/>
          <w:bCs/>
          <w:sz w:val="24"/>
          <w:szCs w:val="24"/>
        </w:rPr>
        <w:t xml:space="preserve"> otkupa tražbine</w:t>
      </w:r>
      <w:r w:rsidR="005E550A">
        <w:rPr>
          <w:rFonts w:ascii="Arial" w:hAnsi="Arial" w:cs="Arial"/>
          <w:bCs/>
          <w:sz w:val="24"/>
          <w:szCs w:val="24"/>
        </w:rPr>
        <w:t xml:space="preserve"> određena paušalno</w:t>
      </w:r>
      <w:r w:rsidR="00397D5A">
        <w:rPr>
          <w:rFonts w:ascii="Arial" w:hAnsi="Arial" w:cs="Arial"/>
          <w:bCs/>
          <w:sz w:val="24"/>
          <w:szCs w:val="24"/>
        </w:rPr>
        <w:t>, navodi da je navod netočan jer iznos od 63.000,00 EUR predstavlja predvidive i nastale troškove stečajne mase.</w:t>
      </w:r>
    </w:p>
    <w:p w:rsidR="002A7D1E" w:rsidP="00AC3816" w:rsidRDefault="002A7D1E">
      <w:pPr>
        <w:pStyle w:val="Odlomakpopisa"/>
        <w:tabs>
          <w:tab w:val="left" w:pos="2865"/>
        </w:tabs>
        <w:ind w:left="0"/>
        <w:jc w:val="both"/>
        <w:rPr>
          <w:rFonts w:ascii="Arial" w:hAnsi="Arial" w:cs="Arial"/>
          <w:bCs/>
          <w:sz w:val="24"/>
          <w:szCs w:val="24"/>
        </w:rPr>
      </w:pPr>
    </w:p>
    <w:p w:rsidR="00AC3816" w:rsidP="00AC3816" w:rsidRDefault="002A7D1E">
      <w:pPr>
        <w:pStyle w:val="Odlomakpopisa"/>
        <w:tabs>
          <w:tab w:val="left" w:pos="2865"/>
        </w:tabs>
        <w:ind w:left="0"/>
        <w:jc w:val="both"/>
        <w:rPr>
          <w:rFonts w:ascii="Arial" w:hAnsi="Arial" w:cs="Arial"/>
          <w:bCs/>
          <w:sz w:val="24"/>
          <w:szCs w:val="24"/>
        </w:rPr>
      </w:pPr>
      <w:r>
        <w:rPr>
          <w:rFonts w:ascii="Arial" w:hAnsi="Arial" w:cs="Arial"/>
          <w:bCs/>
          <w:sz w:val="24"/>
          <w:szCs w:val="24"/>
        </w:rPr>
        <w:lastRenderedPageBreak/>
        <w:t>Stečajni upravitelj navodi da sukladno čl. 229 SZ-a skupština vjerovnika je ovlaštena donijeti odluku o načinu i uvjetima prodaje imovine dužnika</w:t>
      </w:r>
      <w:r w:rsidR="00215B5A">
        <w:rPr>
          <w:rFonts w:ascii="Arial" w:hAnsi="Arial" w:cs="Arial"/>
          <w:bCs/>
          <w:sz w:val="24"/>
          <w:szCs w:val="24"/>
        </w:rPr>
        <w:t>.</w:t>
      </w:r>
    </w:p>
    <w:p w:rsidR="00215B5A" w:rsidP="00AC3816" w:rsidRDefault="00215B5A">
      <w:pPr>
        <w:pStyle w:val="Odlomakpopisa"/>
        <w:tabs>
          <w:tab w:val="left" w:pos="2865"/>
        </w:tabs>
        <w:ind w:left="0"/>
        <w:jc w:val="both"/>
        <w:rPr>
          <w:rFonts w:ascii="Arial" w:hAnsi="Arial" w:cs="Arial"/>
          <w:bCs/>
          <w:sz w:val="24"/>
          <w:szCs w:val="24"/>
        </w:rPr>
      </w:pPr>
    </w:p>
    <w:p w:rsidR="00215B5A" w:rsidP="00AC3816" w:rsidRDefault="00215B5A">
      <w:pPr>
        <w:pStyle w:val="Odlomakpopisa"/>
        <w:tabs>
          <w:tab w:val="left" w:pos="2865"/>
        </w:tabs>
        <w:ind w:left="0"/>
        <w:jc w:val="both"/>
        <w:rPr>
          <w:rFonts w:ascii="Arial" w:hAnsi="Arial" w:cs="Arial"/>
          <w:bCs/>
          <w:sz w:val="24"/>
          <w:szCs w:val="24"/>
        </w:rPr>
      </w:pPr>
      <w:r>
        <w:rPr>
          <w:rFonts w:ascii="Arial" w:hAnsi="Arial" w:cs="Arial"/>
          <w:bCs/>
          <w:sz w:val="24"/>
          <w:szCs w:val="24"/>
        </w:rPr>
        <w:t>Punomoćnik vjerovnika HZMO navodi da ukoliko se predmetna odluka  o otkupu tražbina donese predlaže ukidanje odluke od strane stečajnog suca.</w:t>
      </w:r>
    </w:p>
    <w:p w:rsidR="002262EF" w:rsidP="00AC3816" w:rsidRDefault="002262EF">
      <w:pPr>
        <w:pStyle w:val="Odlomakpopisa"/>
        <w:tabs>
          <w:tab w:val="left" w:pos="2865"/>
        </w:tabs>
        <w:ind w:left="0"/>
        <w:jc w:val="both"/>
        <w:rPr>
          <w:rFonts w:ascii="Arial" w:hAnsi="Arial" w:cs="Arial"/>
          <w:bCs/>
          <w:sz w:val="24"/>
          <w:szCs w:val="24"/>
        </w:rPr>
      </w:pPr>
    </w:p>
    <w:p w:rsidR="002262EF" w:rsidP="00AC3816" w:rsidRDefault="002262EF">
      <w:pPr>
        <w:pStyle w:val="Odlomakpopisa"/>
        <w:tabs>
          <w:tab w:val="left" w:pos="2865"/>
        </w:tabs>
        <w:ind w:left="0"/>
        <w:jc w:val="both"/>
        <w:rPr>
          <w:rFonts w:ascii="Arial" w:hAnsi="Arial" w:cs="Arial"/>
          <w:bCs/>
          <w:sz w:val="24"/>
          <w:szCs w:val="24"/>
        </w:rPr>
      </w:pPr>
      <w:r>
        <w:rPr>
          <w:rFonts w:ascii="Arial" w:hAnsi="Arial" w:cs="Arial"/>
          <w:bCs/>
          <w:sz w:val="24"/>
          <w:szCs w:val="24"/>
        </w:rPr>
        <w:t xml:space="preserve">Na poseban upit suda dakle imamo situaciju da obzirom nitko od vjerovnika ne želi uplatiti predujam od 75.000,00 EUR za vođenje parnice radi isplate iznosa od </w:t>
      </w:r>
      <w:r w:rsidR="007314DA">
        <w:rPr>
          <w:rFonts w:ascii="Arial" w:hAnsi="Arial" w:cs="Arial"/>
          <w:bCs/>
          <w:sz w:val="24"/>
          <w:szCs w:val="24"/>
        </w:rPr>
        <w:t>364.858,69 EUR te se parnica ne može pokrenuti i situaciju da Vlatko Bukovac i Vladimir Penezić otkupe iznos od 364.858,69 EUR za iznos od 63.000,00 EUR i u stečajnu masu uđe iznos od 63.000,00 EUR</w:t>
      </w:r>
      <w:r w:rsidR="00AF7D99">
        <w:rPr>
          <w:rFonts w:ascii="Arial" w:hAnsi="Arial" w:cs="Arial"/>
          <w:bCs/>
          <w:sz w:val="24"/>
          <w:szCs w:val="24"/>
        </w:rPr>
        <w:t xml:space="preserve">. Stečajni upravitelj odgovara: "da, upravo tako", pri čemu dodaje  da naplata iznosa od 364.858,69 EUR nije sigurna i ne radi se o sigurnom potraživanju kako je to već naveo stečajni upravitelj u podnesku od 31. ožujka 2025. (50% uspjeha), a eventualna isplata 63.000,00 EUR je sigurna isplata. </w:t>
      </w:r>
    </w:p>
    <w:p w:rsidR="00976B8A" w:rsidP="00AC3816" w:rsidRDefault="00976B8A">
      <w:pPr>
        <w:pStyle w:val="Odlomakpopisa"/>
        <w:tabs>
          <w:tab w:val="left" w:pos="2865"/>
        </w:tabs>
        <w:ind w:left="0"/>
        <w:jc w:val="both"/>
        <w:rPr>
          <w:rFonts w:ascii="Arial" w:hAnsi="Arial" w:cs="Arial"/>
          <w:bCs/>
          <w:sz w:val="24"/>
          <w:szCs w:val="24"/>
        </w:rPr>
      </w:pPr>
    </w:p>
    <w:p w:rsidR="00AC3816" w:rsidP="00AC3816" w:rsidRDefault="00976B8A">
      <w:pPr>
        <w:pStyle w:val="Odlomakpopisa"/>
        <w:tabs>
          <w:tab w:val="left" w:pos="2865"/>
        </w:tabs>
        <w:ind w:left="0"/>
        <w:jc w:val="both"/>
        <w:rPr>
          <w:rFonts w:ascii="Arial" w:hAnsi="Arial" w:cs="Arial"/>
          <w:bCs/>
          <w:sz w:val="24"/>
          <w:szCs w:val="24"/>
        </w:rPr>
      </w:pPr>
      <w:r>
        <w:rPr>
          <w:rFonts w:ascii="Arial" w:hAnsi="Arial" w:cs="Arial"/>
          <w:sz w:val="24"/>
          <w:szCs w:val="24"/>
        </w:rPr>
        <w:t xml:space="preserve">Na poseban upit punomoćnice stečajnih vjerovnika </w:t>
      </w:r>
      <w:r w:rsidRPr="003443A3">
        <w:rPr>
          <w:rFonts w:ascii="Arial" w:hAnsi="Arial" w:cs="Arial"/>
          <w:bCs/>
          <w:sz w:val="24"/>
          <w:szCs w:val="24"/>
        </w:rPr>
        <w:t>Milan</w:t>
      </w:r>
      <w:r>
        <w:rPr>
          <w:rFonts w:ascii="Arial" w:hAnsi="Arial" w:cs="Arial"/>
          <w:bCs/>
          <w:sz w:val="24"/>
          <w:szCs w:val="24"/>
        </w:rPr>
        <w:t>a</w:t>
      </w:r>
      <w:r w:rsidRPr="003443A3">
        <w:rPr>
          <w:rFonts w:ascii="Arial" w:hAnsi="Arial" w:cs="Arial"/>
          <w:bCs/>
          <w:sz w:val="24"/>
          <w:szCs w:val="24"/>
        </w:rPr>
        <w:t xml:space="preserve"> Bratković</w:t>
      </w:r>
      <w:r>
        <w:rPr>
          <w:rFonts w:ascii="Arial" w:hAnsi="Arial" w:cs="Arial"/>
          <w:bCs/>
          <w:sz w:val="24"/>
          <w:szCs w:val="24"/>
        </w:rPr>
        <w:t xml:space="preserve">a i dr. stečajni upravitelj navodi da </w:t>
      </w:r>
      <w:r w:rsidR="00D91A2B">
        <w:rPr>
          <w:rFonts w:ascii="Arial" w:hAnsi="Arial" w:cs="Arial"/>
          <w:bCs/>
          <w:sz w:val="24"/>
          <w:szCs w:val="24"/>
        </w:rPr>
        <w:t>je naveo izvjesnost uspjeha od 50% iz razloga što je knjigovodstveno i poslovnu dokumentaciju HMO-a vodio HZMO i kako je dokumentacija vođena neuredno, stečajni upravitelj ne može sa sigurnošću znati postoji li neki dokument kod HZMO-a iz kojeg bi bilo vodljivo da recimo navedena tražbina ne postoji. Sve također i iz razloga što se HZMO i ravnatelj gosp. Ivan Serdar na više upita stečajnog upravitelja nisu očitovali o navedenoj tražbini, već u potpunosti ignoriraju sve postavljene upite vezano uz ist</w:t>
      </w:r>
      <w:r w:rsidR="00F80B0C">
        <w:rPr>
          <w:rFonts w:ascii="Arial" w:hAnsi="Arial" w:cs="Arial"/>
          <w:bCs/>
          <w:sz w:val="24"/>
          <w:szCs w:val="24"/>
        </w:rPr>
        <w:t>o</w:t>
      </w:r>
      <w:r w:rsidR="00D91A2B">
        <w:rPr>
          <w:rFonts w:ascii="Arial" w:hAnsi="Arial" w:cs="Arial"/>
          <w:bCs/>
          <w:sz w:val="24"/>
          <w:szCs w:val="24"/>
        </w:rPr>
        <w:t>.</w:t>
      </w:r>
      <w:r w:rsidR="00F80B0C">
        <w:rPr>
          <w:rFonts w:ascii="Arial" w:hAnsi="Arial" w:cs="Arial"/>
          <w:bCs/>
          <w:sz w:val="24"/>
          <w:szCs w:val="24"/>
        </w:rPr>
        <w:t xml:space="preserve"> </w:t>
      </w:r>
    </w:p>
    <w:p w:rsidR="00D91A2B" w:rsidP="00AC3816" w:rsidRDefault="00D91A2B">
      <w:pPr>
        <w:pStyle w:val="Odlomakpopisa"/>
        <w:tabs>
          <w:tab w:val="left" w:pos="2865"/>
        </w:tabs>
        <w:ind w:left="0"/>
        <w:jc w:val="both"/>
        <w:rPr>
          <w:rFonts w:ascii="Arial" w:hAnsi="Arial" w:cs="Arial"/>
          <w:bCs/>
          <w:sz w:val="24"/>
          <w:szCs w:val="24"/>
        </w:rPr>
      </w:pPr>
    </w:p>
    <w:p w:rsidR="00F80B0C" w:rsidP="00AC3816" w:rsidRDefault="00F80B0C">
      <w:pPr>
        <w:pStyle w:val="Odlomakpopisa"/>
        <w:tabs>
          <w:tab w:val="left" w:pos="2865"/>
        </w:tabs>
        <w:ind w:left="0"/>
        <w:jc w:val="both"/>
        <w:rPr>
          <w:rFonts w:ascii="Arial" w:hAnsi="Arial" w:cs="Arial"/>
          <w:bCs/>
          <w:sz w:val="24"/>
          <w:szCs w:val="24"/>
        </w:rPr>
      </w:pPr>
      <w:r>
        <w:rPr>
          <w:rFonts w:ascii="Arial" w:hAnsi="Arial" w:cs="Arial"/>
          <w:bCs/>
          <w:sz w:val="24"/>
          <w:szCs w:val="24"/>
        </w:rPr>
        <w:t xml:space="preserve">Zastupnik po zakonu vjerovnika </w:t>
      </w:r>
      <w:r w:rsidRPr="00B53B0F">
        <w:rPr>
          <w:rFonts w:ascii="Arial" w:hAnsi="Arial" w:cs="Arial"/>
          <w:bCs/>
          <w:sz w:val="24"/>
          <w:szCs w:val="24"/>
        </w:rPr>
        <w:t>OD Penezić i partneri</w:t>
      </w:r>
      <w:r>
        <w:rPr>
          <w:rFonts w:ascii="Arial" w:hAnsi="Arial" w:cs="Arial"/>
          <w:bCs/>
          <w:sz w:val="24"/>
          <w:szCs w:val="24"/>
        </w:rPr>
        <w:t xml:space="preserve"> navodi da su namjerno ostavili da se zadnji izjasne </w:t>
      </w:r>
      <w:r w:rsidR="001C6B53">
        <w:rPr>
          <w:rFonts w:ascii="Arial" w:hAnsi="Arial" w:cs="Arial"/>
          <w:bCs/>
          <w:sz w:val="24"/>
          <w:szCs w:val="24"/>
        </w:rPr>
        <w:t xml:space="preserve">o predujmu od 75.000,00 EUR </w:t>
      </w:r>
      <w:r>
        <w:rPr>
          <w:rFonts w:ascii="Arial" w:hAnsi="Arial" w:cs="Arial"/>
          <w:bCs/>
          <w:sz w:val="24"/>
          <w:szCs w:val="24"/>
        </w:rPr>
        <w:t xml:space="preserve">jer su </w:t>
      </w:r>
      <w:r w:rsidR="001C6B53">
        <w:rPr>
          <w:rFonts w:ascii="Arial" w:hAnsi="Arial" w:cs="Arial"/>
          <w:bCs/>
          <w:sz w:val="24"/>
          <w:szCs w:val="24"/>
        </w:rPr>
        <w:t xml:space="preserve">čekali da se svi ostali nazočni vjerovnici izjasne da li žele barem djelomice pa i u najmanjem </w:t>
      </w:r>
      <w:r w:rsidR="000061AF">
        <w:rPr>
          <w:rFonts w:ascii="Arial" w:hAnsi="Arial" w:cs="Arial"/>
          <w:bCs/>
          <w:sz w:val="24"/>
          <w:szCs w:val="24"/>
        </w:rPr>
        <w:t>iznosu</w:t>
      </w:r>
      <w:r w:rsidR="001C6B53">
        <w:rPr>
          <w:rFonts w:ascii="Arial" w:hAnsi="Arial" w:cs="Arial"/>
          <w:bCs/>
          <w:sz w:val="24"/>
          <w:szCs w:val="24"/>
        </w:rPr>
        <w:t xml:space="preserve"> predujmiti trošak stečajne mase, nakon što su svi nazočni to vrlo decidirano i rezolutno odbili , stečajni vjerovnik </w:t>
      </w:r>
      <w:r w:rsidRPr="00B53B0F" w:rsidR="001C6B53">
        <w:rPr>
          <w:rFonts w:ascii="Arial" w:hAnsi="Arial" w:cs="Arial"/>
          <w:bCs/>
          <w:sz w:val="24"/>
          <w:szCs w:val="24"/>
        </w:rPr>
        <w:t>OD Penezić i partneri</w:t>
      </w:r>
      <w:r w:rsidR="001C6B53">
        <w:rPr>
          <w:rFonts w:ascii="Arial" w:hAnsi="Arial" w:cs="Arial"/>
          <w:bCs/>
          <w:sz w:val="24"/>
          <w:szCs w:val="24"/>
        </w:rPr>
        <w:t xml:space="preserve"> postavlja si pitanje zbog čega bi ono u cijelosti trebalo predujmiti trošak stečajne mase u cilju da </w:t>
      </w:r>
      <w:r w:rsidR="007F70C6">
        <w:rPr>
          <w:rFonts w:ascii="Arial" w:hAnsi="Arial" w:cs="Arial"/>
          <w:bCs/>
          <w:sz w:val="24"/>
          <w:szCs w:val="24"/>
        </w:rPr>
        <w:t xml:space="preserve">pokretanja parnice HMO-a protiv HZMO-a za predmetnih 364.858,69 EUR ne bi li time omogućilo da se svi vjerovnici pa i ovi nazočni koji u opće ne žele sudjelovati u predujmljivanju </w:t>
      </w:r>
      <w:r w:rsidR="002E20B5">
        <w:rPr>
          <w:rFonts w:ascii="Arial" w:hAnsi="Arial" w:cs="Arial"/>
          <w:bCs/>
          <w:sz w:val="24"/>
          <w:szCs w:val="24"/>
        </w:rPr>
        <w:t>troškova</w:t>
      </w:r>
      <w:r w:rsidR="007F70C6">
        <w:rPr>
          <w:rFonts w:ascii="Arial" w:hAnsi="Arial" w:cs="Arial"/>
          <w:bCs/>
          <w:sz w:val="24"/>
          <w:szCs w:val="24"/>
        </w:rPr>
        <w:t xml:space="preserve"> u slučaju eventualnog uspjeha HMO-a u toj parnici. Na </w:t>
      </w:r>
      <w:r w:rsidR="000061AF">
        <w:rPr>
          <w:rFonts w:ascii="Arial" w:hAnsi="Arial" w:cs="Arial"/>
          <w:bCs/>
          <w:sz w:val="24"/>
          <w:szCs w:val="24"/>
        </w:rPr>
        <w:t>postavljeno</w:t>
      </w:r>
      <w:r w:rsidR="007F70C6">
        <w:rPr>
          <w:rFonts w:ascii="Arial" w:hAnsi="Arial" w:cs="Arial"/>
          <w:bCs/>
          <w:sz w:val="24"/>
          <w:szCs w:val="24"/>
        </w:rPr>
        <w:t xml:space="preserve"> pitanje odgovor je jasan to je potpuno besmisleno </w:t>
      </w:r>
      <w:r w:rsidR="000061AF">
        <w:rPr>
          <w:rFonts w:ascii="Arial" w:hAnsi="Arial" w:cs="Arial"/>
          <w:bCs/>
          <w:sz w:val="24"/>
          <w:szCs w:val="24"/>
        </w:rPr>
        <w:t>ekonomski</w:t>
      </w:r>
      <w:r w:rsidR="007F70C6">
        <w:rPr>
          <w:rFonts w:ascii="Arial" w:hAnsi="Arial" w:cs="Arial"/>
          <w:bCs/>
          <w:sz w:val="24"/>
          <w:szCs w:val="24"/>
        </w:rPr>
        <w:t xml:space="preserve"> i pravno, a da ne govorim životno i stoga je i isključivo zbog toga </w:t>
      </w:r>
      <w:r w:rsidR="002E20B5">
        <w:rPr>
          <w:rFonts w:ascii="Arial" w:hAnsi="Arial" w:cs="Arial"/>
          <w:bCs/>
          <w:sz w:val="24"/>
          <w:szCs w:val="24"/>
        </w:rPr>
        <w:t xml:space="preserve">Vlatko Bukovac i Vladimir Penezić su predložili da osobno otkupe predmetnu tražbinu ne bi li na taj način osigurali potreban predujam troškova stečajne mase. Jasno je da je ovdje nazočni </w:t>
      </w:r>
      <w:r w:rsidR="000061AF">
        <w:rPr>
          <w:rFonts w:ascii="Arial" w:hAnsi="Arial" w:cs="Arial"/>
          <w:bCs/>
          <w:sz w:val="24"/>
          <w:szCs w:val="24"/>
        </w:rPr>
        <w:t>stečajni</w:t>
      </w:r>
      <w:r w:rsidR="002E20B5">
        <w:rPr>
          <w:rFonts w:ascii="Arial" w:hAnsi="Arial" w:cs="Arial"/>
          <w:bCs/>
          <w:sz w:val="24"/>
          <w:szCs w:val="24"/>
        </w:rPr>
        <w:t xml:space="preserve"> vjerovnik HZMO izravno zainteresiran da ta parnica ne bude pokrenuta i da je njihov interes da se na predujme troškovi stečajne mase kako bi se spriječilo stečajnog upravitelja u pokretanju te parnice i sve njegove progovore i navode koje cijelo vrijeme stečajnog postupka iznosi isključivo su usmjereni na to da ne podmiri tražbine koje duguje HMO</w:t>
      </w:r>
      <w:r w:rsidR="0064487C">
        <w:rPr>
          <w:rFonts w:ascii="Arial" w:hAnsi="Arial" w:cs="Arial"/>
          <w:bCs/>
          <w:sz w:val="24"/>
          <w:szCs w:val="24"/>
        </w:rPr>
        <w:t>-</w:t>
      </w:r>
      <w:r w:rsidR="002E20B5">
        <w:rPr>
          <w:rFonts w:ascii="Arial" w:hAnsi="Arial" w:cs="Arial"/>
          <w:bCs/>
          <w:sz w:val="24"/>
          <w:szCs w:val="24"/>
        </w:rPr>
        <w:t xml:space="preserve">u s time da je u izvještaju stečajnog </w:t>
      </w:r>
      <w:r w:rsidR="000061AF">
        <w:rPr>
          <w:rFonts w:ascii="Arial" w:hAnsi="Arial" w:cs="Arial"/>
          <w:bCs/>
          <w:sz w:val="24"/>
          <w:szCs w:val="24"/>
        </w:rPr>
        <w:t>upravitelja,</w:t>
      </w:r>
      <w:r w:rsidR="002E20B5">
        <w:rPr>
          <w:rFonts w:ascii="Arial" w:hAnsi="Arial" w:cs="Arial"/>
          <w:bCs/>
          <w:sz w:val="24"/>
          <w:szCs w:val="24"/>
        </w:rPr>
        <w:t xml:space="preserve"> a</w:t>
      </w:r>
      <w:r w:rsidR="000061AF">
        <w:rPr>
          <w:rFonts w:ascii="Arial" w:hAnsi="Arial" w:cs="Arial"/>
          <w:bCs/>
          <w:sz w:val="24"/>
          <w:szCs w:val="24"/>
        </w:rPr>
        <w:t xml:space="preserve"> </w:t>
      </w:r>
      <w:r w:rsidR="002E20B5">
        <w:rPr>
          <w:rFonts w:ascii="Arial" w:hAnsi="Arial" w:cs="Arial"/>
          <w:bCs/>
          <w:sz w:val="24"/>
          <w:szCs w:val="24"/>
        </w:rPr>
        <w:t xml:space="preserve">o kojem se raspravljalo na izvještajnom ročištu da je jasno i precizno utvrđeno da je osnovi razlog zbog kojeg je dužnik završio u stečaju upravo to što je taj </w:t>
      </w:r>
      <w:r w:rsidR="000061AF">
        <w:rPr>
          <w:rFonts w:ascii="Arial" w:hAnsi="Arial" w:cs="Arial"/>
          <w:bCs/>
          <w:sz w:val="24"/>
          <w:szCs w:val="24"/>
        </w:rPr>
        <w:t>isti</w:t>
      </w:r>
      <w:r w:rsidR="002E20B5">
        <w:rPr>
          <w:rFonts w:ascii="Arial" w:hAnsi="Arial" w:cs="Arial"/>
          <w:bCs/>
          <w:sz w:val="24"/>
          <w:szCs w:val="24"/>
        </w:rPr>
        <w:t xml:space="preserve"> HZMO kao jedini član društva HMO </w:t>
      </w:r>
      <w:r w:rsidR="002E20B5">
        <w:rPr>
          <w:rFonts w:ascii="Arial" w:hAnsi="Arial" w:cs="Arial"/>
          <w:bCs/>
          <w:sz w:val="24"/>
          <w:szCs w:val="24"/>
        </w:rPr>
        <w:lastRenderedPageBreak/>
        <w:t xml:space="preserve">svojim odlukama uzrokovao to da HMO ostane bez ikakvih sredstava i da ne može podmiriti prema svim stečajnim </w:t>
      </w:r>
      <w:r w:rsidR="000061AF">
        <w:rPr>
          <w:rFonts w:ascii="Arial" w:hAnsi="Arial" w:cs="Arial"/>
          <w:bCs/>
          <w:sz w:val="24"/>
          <w:szCs w:val="24"/>
        </w:rPr>
        <w:t>vjerovnicima</w:t>
      </w:r>
      <w:r w:rsidR="002E20B5">
        <w:rPr>
          <w:rFonts w:ascii="Arial" w:hAnsi="Arial" w:cs="Arial"/>
          <w:bCs/>
          <w:sz w:val="24"/>
          <w:szCs w:val="24"/>
        </w:rPr>
        <w:t xml:space="preserve"> tražbine koje ukupno iznose oko 2.800.000,00 EUR</w:t>
      </w:r>
      <w:r w:rsidR="000061AF">
        <w:rPr>
          <w:rFonts w:ascii="Arial" w:hAnsi="Arial" w:cs="Arial"/>
          <w:bCs/>
          <w:sz w:val="24"/>
          <w:szCs w:val="24"/>
        </w:rPr>
        <w:t xml:space="preserve"> i</w:t>
      </w:r>
      <w:r w:rsidR="002E20B5">
        <w:rPr>
          <w:rFonts w:ascii="Arial" w:hAnsi="Arial" w:cs="Arial"/>
          <w:bCs/>
          <w:sz w:val="24"/>
          <w:szCs w:val="24"/>
        </w:rPr>
        <w:t xml:space="preserve"> što je posebno </w:t>
      </w:r>
      <w:r w:rsidR="000061AF">
        <w:rPr>
          <w:rFonts w:ascii="Arial" w:hAnsi="Arial" w:cs="Arial"/>
          <w:bCs/>
          <w:sz w:val="24"/>
          <w:szCs w:val="24"/>
        </w:rPr>
        <w:t>interesantno</w:t>
      </w:r>
      <w:r w:rsidR="002E20B5">
        <w:rPr>
          <w:rFonts w:ascii="Arial" w:hAnsi="Arial" w:cs="Arial"/>
          <w:bCs/>
          <w:sz w:val="24"/>
          <w:szCs w:val="24"/>
        </w:rPr>
        <w:t xml:space="preserve"> HZMO se usuglasio s izvješćem stečajnog upravitelja</w:t>
      </w:r>
      <w:r w:rsidR="000061AF">
        <w:rPr>
          <w:rFonts w:ascii="Arial" w:hAnsi="Arial" w:cs="Arial"/>
          <w:bCs/>
          <w:sz w:val="24"/>
          <w:szCs w:val="24"/>
        </w:rPr>
        <w:t xml:space="preserve"> čime je potvrdio i tu ocjenu stečajnog upravitelja o uzrocima ovog stečaja.</w:t>
      </w:r>
    </w:p>
    <w:p w:rsidR="00D91A2B" w:rsidP="00AC3816" w:rsidRDefault="00D91A2B">
      <w:pPr>
        <w:pStyle w:val="Odlomakpopisa"/>
        <w:tabs>
          <w:tab w:val="left" w:pos="2865"/>
        </w:tabs>
        <w:ind w:left="0"/>
        <w:jc w:val="both"/>
        <w:rPr>
          <w:rFonts w:ascii="Arial" w:hAnsi="Arial" w:cs="Arial"/>
          <w:bCs/>
          <w:sz w:val="24"/>
          <w:szCs w:val="24"/>
        </w:rPr>
      </w:pPr>
    </w:p>
    <w:p w:rsidR="00AC3816" w:rsidP="00AC3816" w:rsidRDefault="0064487C">
      <w:pPr>
        <w:pStyle w:val="Odlomakpopisa"/>
        <w:tabs>
          <w:tab w:val="left" w:pos="2865"/>
        </w:tabs>
        <w:ind w:left="0"/>
        <w:jc w:val="both"/>
        <w:rPr>
          <w:rFonts w:ascii="Arial" w:hAnsi="Arial" w:cs="Arial"/>
          <w:bCs/>
          <w:sz w:val="24"/>
          <w:szCs w:val="24"/>
        </w:rPr>
      </w:pPr>
      <w:r>
        <w:rPr>
          <w:rFonts w:ascii="Arial" w:hAnsi="Arial" w:cs="Arial"/>
          <w:bCs/>
          <w:sz w:val="24"/>
          <w:szCs w:val="24"/>
        </w:rPr>
        <w:t xml:space="preserve">Punomoćnik vjerovnika HZMO navodi da nije točno kako to navodi uvaženi kolega </w:t>
      </w:r>
      <w:r w:rsidR="002C6542">
        <w:rPr>
          <w:rFonts w:ascii="Arial" w:hAnsi="Arial" w:cs="Arial"/>
          <w:bCs/>
          <w:sz w:val="24"/>
          <w:szCs w:val="24"/>
        </w:rPr>
        <w:t>jer</w:t>
      </w:r>
      <w:r>
        <w:rPr>
          <w:rFonts w:ascii="Arial" w:hAnsi="Arial" w:cs="Arial"/>
          <w:bCs/>
          <w:sz w:val="24"/>
          <w:szCs w:val="24"/>
        </w:rPr>
        <w:t xml:space="preserve"> su razlozi stečaja dublji, kompleksniji i puno bolje poznati kolegi nego meni osobno.</w:t>
      </w:r>
    </w:p>
    <w:p w:rsidR="00BA3C4E" w:rsidP="00242B4C" w:rsidRDefault="00BA3C4E">
      <w:pPr>
        <w:pStyle w:val="Odlomakpopisa"/>
        <w:tabs>
          <w:tab w:val="left" w:pos="2865"/>
        </w:tabs>
        <w:jc w:val="both"/>
        <w:rPr>
          <w:rFonts w:ascii="Arial" w:hAnsi="Arial" w:cs="Arial"/>
          <w:bCs/>
          <w:sz w:val="24"/>
          <w:szCs w:val="24"/>
        </w:rPr>
      </w:pPr>
    </w:p>
    <w:p w:rsidR="00936A1F" w:rsidP="00936A1F" w:rsidRDefault="00936A1F">
      <w:pPr>
        <w:pStyle w:val="Odlomakpopisa"/>
        <w:tabs>
          <w:tab w:val="left" w:pos="2865"/>
        </w:tabs>
        <w:ind w:left="0"/>
        <w:jc w:val="both"/>
        <w:rPr>
          <w:rFonts w:ascii="Arial" w:hAnsi="Arial" w:cs="Arial"/>
          <w:bCs/>
          <w:sz w:val="24"/>
          <w:szCs w:val="24"/>
        </w:rPr>
      </w:pPr>
      <w:r>
        <w:rPr>
          <w:rFonts w:ascii="Arial" w:hAnsi="Arial" w:cs="Arial"/>
          <w:bCs/>
          <w:sz w:val="24"/>
          <w:szCs w:val="24"/>
        </w:rPr>
        <w:t xml:space="preserve">Sud donosi </w:t>
      </w:r>
    </w:p>
    <w:p w:rsidR="00936A1F" w:rsidP="00936A1F" w:rsidRDefault="00936A1F">
      <w:pPr>
        <w:pStyle w:val="Odlomakpopisa"/>
        <w:tabs>
          <w:tab w:val="left" w:pos="2865"/>
        </w:tabs>
        <w:ind w:left="0"/>
        <w:jc w:val="both"/>
        <w:rPr>
          <w:rFonts w:ascii="Arial" w:hAnsi="Arial" w:cs="Arial"/>
          <w:bCs/>
          <w:sz w:val="24"/>
          <w:szCs w:val="24"/>
        </w:rPr>
      </w:pPr>
    </w:p>
    <w:p w:rsidR="00936A1F" w:rsidP="00936A1F" w:rsidRDefault="00936A1F">
      <w:pPr>
        <w:pStyle w:val="Odlomakpopisa"/>
        <w:tabs>
          <w:tab w:val="left" w:pos="2865"/>
        </w:tabs>
        <w:ind w:left="0"/>
        <w:jc w:val="center"/>
        <w:rPr>
          <w:rFonts w:ascii="Arial" w:hAnsi="Arial" w:cs="Arial"/>
          <w:bCs/>
          <w:sz w:val="24"/>
          <w:szCs w:val="24"/>
        </w:rPr>
      </w:pPr>
      <w:r>
        <w:rPr>
          <w:rFonts w:ascii="Arial" w:hAnsi="Arial" w:cs="Arial"/>
          <w:bCs/>
          <w:sz w:val="24"/>
          <w:szCs w:val="24"/>
        </w:rPr>
        <w:t>z a k lj u č a k</w:t>
      </w:r>
    </w:p>
    <w:p w:rsidR="00936A1F" w:rsidP="00936A1F" w:rsidRDefault="00936A1F">
      <w:pPr>
        <w:pStyle w:val="Odlomakpopisa"/>
        <w:tabs>
          <w:tab w:val="left" w:pos="2865"/>
        </w:tabs>
        <w:ind w:left="0"/>
        <w:jc w:val="both"/>
        <w:rPr>
          <w:rFonts w:ascii="Arial" w:hAnsi="Arial" w:cs="Arial"/>
          <w:bCs/>
          <w:sz w:val="24"/>
          <w:szCs w:val="24"/>
        </w:rPr>
      </w:pPr>
    </w:p>
    <w:p w:rsidRPr="00490F4B" w:rsidR="00936A1F" w:rsidP="00936A1F" w:rsidRDefault="00936A1F">
      <w:pPr>
        <w:tabs>
          <w:tab w:val="left" w:pos="2865"/>
        </w:tabs>
        <w:jc w:val="both"/>
        <w:rPr>
          <w:rFonts w:ascii="Arial" w:hAnsi="Arial" w:cs="Arial"/>
          <w:bCs/>
          <w:sz w:val="24"/>
          <w:szCs w:val="24"/>
        </w:rPr>
      </w:pPr>
      <w:r w:rsidRPr="00490F4B">
        <w:rPr>
          <w:rFonts w:ascii="Arial" w:hAnsi="Arial" w:cs="Arial"/>
          <w:bCs/>
          <w:sz w:val="24"/>
          <w:szCs w:val="24"/>
        </w:rPr>
        <w:t xml:space="preserve">Dopunjuje se današnji dnevni red skupštine vjerovnika na način da će točka 6. dnevnog reda glasiti: Donošenje odluke da Vladimir Penezić i Vlatko Bukovac stavljaju ponudu da jedan ili drugi kupe od HMO-a tražbinu prema HZMO-u u iznosu od 364.858,69 EUR za iznos od 63.000,00 EUR s time da će </w:t>
      </w:r>
      <w:r>
        <w:rPr>
          <w:rFonts w:ascii="Arial" w:hAnsi="Arial" w:cs="Arial"/>
          <w:bCs/>
          <w:sz w:val="24"/>
          <w:szCs w:val="24"/>
        </w:rPr>
        <w:t xml:space="preserve">se </w:t>
      </w:r>
      <w:r w:rsidRPr="00490F4B">
        <w:rPr>
          <w:rFonts w:ascii="Arial" w:hAnsi="Arial" w:cs="Arial"/>
          <w:bCs/>
          <w:sz w:val="24"/>
          <w:szCs w:val="24"/>
        </w:rPr>
        <w:t>ovaj iznos isplatiti stečajnom dužniku odmah po sklapanju ugovora o prodaji tražbine i ugovora o ustupu tražbine kupcu</w:t>
      </w:r>
      <w:r>
        <w:rPr>
          <w:rFonts w:ascii="Arial" w:hAnsi="Arial" w:cs="Arial"/>
          <w:bCs/>
          <w:sz w:val="24"/>
          <w:szCs w:val="24"/>
        </w:rPr>
        <w:t>. T</w:t>
      </w:r>
      <w:r w:rsidRPr="00490F4B">
        <w:rPr>
          <w:rFonts w:ascii="Arial" w:hAnsi="Arial" w:cs="Arial"/>
          <w:bCs/>
          <w:sz w:val="24"/>
          <w:szCs w:val="24"/>
        </w:rPr>
        <w:t>očka 7. Nalaže se stečajnom upravitelju da prihvati ponudu i sklopi ugovor o prodaji i ustupu tražbine s Vladimirom Penezićem i/ili Vlatkom Bukovcem za kupnju potraživanja stečajnog dužnika u iznosu od 364.858,69 EUR koju ima prema HZMO-u za iznos od 63.000,00 EUR s time da će se ovaj iznos isplatiti stečajnom dužniku odmah po sklapanju ugovora o prodaji tražbine i ugovora o ustupu tražbine kupcu. Stečajni dužnik ne odgovara za postojanje i naplativost navedene tražbine.</w:t>
      </w:r>
    </w:p>
    <w:p w:rsidR="00936A1F" w:rsidP="00936A1F" w:rsidRDefault="00936A1F">
      <w:pPr>
        <w:pStyle w:val="Odlomakpopisa"/>
        <w:tabs>
          <w:tab w:val="left" w:pos="2865"/>
        </w:tabs>
        <w:ind w:left="0"/>
        <w:jc w:val="both"/>
        <w:rPr>
          <w:rFonts w:ascii="Arial" w:hAnsi="Arial" w:cs="Arial"/>
          <w:bCs/>
          <w:sz w:val="24"/>
          <w:szCs w:val="24"/>
        </w:rPr>
      </w:pPr>
    </w:p>
    <w:p w:rsidR="00936A1F" w:rsidP="00936A1F" w:rsidRDefault="00936A1F">
      <w:pPr>
        <w:tabs>
          <w:tab w:val="left" w:pos="426"/>
        </w:tabs>
        <w:overflowPunct/>
        <w:autoSpaceDE/>
        <w:autoSpaceDN/>
        <w:adjustRightInd/>
        <w:jc w:val="both"/>
        <w:textAlignment w:val="auto"/>
        <w:rPr>
          <w:rFonts w:ascii="Arial" w:hAnsi="Arial" w:cs="Arial"/>
          <w:sz w:val="24"/>
          <w:szCs w:val="24"/>
        </w:rPr>
      </w:pPr>
      <w:r w:rsidRPr="009C6F18">
        <w:rPr>
          <w:rFonts w:ascii="Arial" w:hAnsi="Arial" w:cs="Arial"/>
          <w:sz w:val="24"/>
          <w:szCs w:val="24"/>
        </w:rPr>
        <w:t>Nazočni stečajni vjerovnici</w:t>
      </w:r>
      <w:r>
        <w:rPr>
          <w:rFonts w:ascii="Arial" w:hAnsi="Arial" w:cs="Arial"/>
          <w:sz w:val="24"/>
          <w:szCs w:val="24"/>
        </w:rPr>
        <w:t xml:space="preserve"> većinom glasova</w:t>
      </w:r>
      <w:r w:rsidRPr="009C6F18">
        <w:rPr>
          <w:rFonts w:ascii="Arial" w:hAnsi="Arial" w:cs="Arial"/>
          <w:sz w:val="24"/>
          <w:szCs w:val="24"/>
        </w:rPr>
        <w:t xml:space="preserve"> (OD Penezić i partneri</w:t>
      </w:r>
      <w:r>
        <w:rPr>
          <w:rFonts w:ascii="Arial" w:hAnsi="Arial" w:cs="Arial"/>
          <w:sz w:val="24"/>
          <w:szCs w:val="24"/>
        </w:rPr>
        <w:t xml:space="preserve"> i </w:t>
      </w:r>
      <w:r w:rsidRPr="009C6F18">
        <w:rPr>
          <w:rFonts w:ascii="Arial" w:hAnsi="Arial" w:cs="Arial"/>
          <w:sz w:val="24"/>
          <w:szCs w:val="24"/>
        </w:rPr>
        <w:t>Anita Markotić Barbir</w:t>
      </w:r>
      <w:r>
        <w:rPr>
          <w:rFonts w:ascii="Arial" w:hAnsi="Arial" w:cs="Arial"/>
          <w:sz w:val="24"/>
          <w:szCs w:val="24"/>
        </w:rPr>
        <w:t xml:space="preserve"> "ZA", vjerovnici</w:t>
      </w:r>
      <w:r w:rsidRPr="009C6F18">
        <w:rPr>
          <w:rFonts w:ascii="Arial" w:hAnsi="Arial" w:cs="Arial"/>
          <w:sz w:val="24"/>
          <w:szCs w:val="24"/>
        </w:rPr>
        <w:t xml:space="preserve"> Milan Bratković, Silvija Blažević, Vladimir Sinek, Dragutin Topčić, Ivan Ribarić, Jadranka Berić, Mato Topčić, Marijan Kralj, Denis Perković, Nada Gelenčir, Željko Lukač, Josef Kral, Josip Bruža, Kristina Vlček, Dražen Damjanović, Saša Švarc, Dalibor Svoboda, Ivan Petreković, Dalibor Fiala, Josip Gelenčir, Nevenka Šribar, Milka Švarc, Željko Vampula, Josip Malek, Marica Čuka</w:t>
      </w:r>
      <w:r>
        <w:rPr>
          <w:rFonts w:ascii="Arial" w:hAnsi="Arial" w:cs="Arial"/>
          <w:sz w:val="24"/>
          <w:szCs w:val="24"/>
        </w:rPr>
        <w:t xml:space="preserve">, </w:t>
      </w:r>
      <w:r w:rsidRPr="009C6F18">
        <w:rPr>
          <w:rFonts w:ascii="Arial" w:hAnsi="Arial" w:cs="Arial"/>
          <w:sz w:val="24"/>
          <w:szCs w:val="24"/>
        </w:rPr>
        <w:t>te vjerovnik Hrvatski zavod za</w:t>
      </w:r>
      <w:r>
        <w:rPr>
          <w:rFonts w:ascii="Arial" w:hAnsi="Arial" w:cs="Arial"/>
          <w:sz w:val="24"/>
          <w:szCs w:val="24"/>
        </w:rPr>
        <w:t xml:space="preserve"> mirovinsko osiguranje "PROTIV</w:t>
      </w:r>
      <w:r w:rsidRPr="009C6F18">
        <w:rPr>
          <w:rFonts w:ascii="Arial" w:hAnsi="Arial" w:cs="Arial"/>
          <w:sz w:val="24"/>
          <w:szCs w:val="24"/>
        </w:rPr>
        <w:t>"</w:t>
      </w:r>
      <w:r>
        <w:rPr>
          <w:rFonts w:ascii="Arial" w:hAnsi="Arial" w:cs="Arial"/>
          <w:sz w:val="24"/>
          <w:szCs w:val="24"/>
        </w:rPr>
        <w:t xml:space="preserve">) donose </w:t>
      </w:r>
    </w:p>
    <w:p w:rsidR="00936A1F" w:rsidP="00936A1F" w:rsidRDefault="00936A1F">
      <w:pPr>
        <w:tabs>
          <w:tab w:val="left" w:pos="426"/>
        </w:tabs>
        <w:overflowPunct/>
        <w:autoSpaceDE/>
        <w:autoSpaceDN/>
        <w:adjustRightInd/>
        <w:ind w:left="360"/>
        <w:jc w:val="both"/>
        <w:textAlignment w:val="auto"/>
        <w:rPr>
          <w:rFonts w:ascii="Arial" w:hAnsi="Arial" w:cs="Arial"/>
          <w:sz w:val="24"/>
          <w:szCs w:val="24"/>
        </w:rPr>
      </w:pPr>
    </w:p>
    <w:p w:rsidR="00936A1F" w:rsidP="00936A1F" w:rsidRDefault="00936A1F">
      <w:pPr>
        <w:tabs>
          <w:tab w:val="left" w:pos="426"/>
        </w:tabs>
        <w:overflowPunct/>
        <w:autoSpaceDE/>
        <w:autoSpaceDN/>
        <w:adjustRightInd/>
        <w:ind w:left="360"/>
        <w:jc w:val="center"/>
        <w:textAlignment w:val="auto"/>
        <w:rPr>
          <w:rFonts w:ascii="Arial" w:hAnsi="Arial" w:cs="Arial"/>
          <w:sz w:val="24"/>
          <w:szCs w:val="24"/>
        </w:rPr>
      </w:pPr>
      <w:r>
        <w:rPr>
          <w:rFonts w:ascii="Arial" w:hAnsi="Arial" w:cs="Arial"/>
          <w:sz w:val="24"/>
          <w:szCs w:val="24"/>
        </w:rPr>
        <w:t>O D L U K U</w:t>
      </w:r>
    </w:p>
    <w:p w:rsidR="00936A1F" w:rsidP="00936A1F" w:rsidRDefault="00936A1F">
      <w:pPr>
        <w:tabs>
          <w:tab w:val="left" w:pos="426"/>
        </w:tabs>
        <w:overflowPunct/>
        <w:autoSpaceDE/>
        <w:autoSpaceDN/>
        <w:adjustRightInd/>
        <w:ind w:left="360"/>
        <w:jc w:val="center"/>
        <w:textAlignment w:val="auto"/>
        <w:rPr>
          <w:rFonts w:ascii="Arial" w:hAnsi="Arial" w:cs="Arial"/>
          <w:sz w:val="24"/>
          <w:szCs w:val="24"/>
        </w:rPr>
      </w:pPr>
    </w:p>
    <w:p w:rsidR="00936A1F" w:rsidP="00936A1F" w:rsidRDefault="00936A1F">
      <w:pPr>
        <w:pStyle w:val="Odlomakpopisa"/>
        <w:tabs>
          <w:tab w:val="left" w:pos="2865"/>
        </w:tabs>
        <w:ind w:left="0"/>
        <w:jc w:val="both"/>
        <w:rPr>
          <w:rFonts w:ascii="Arial" w:hAnsi="Arial" w:cs="Arial"/>
          <w:bCs/>
          <w:sz w:val="24"/>
          <w:szCs w:val="24"/>
        </w:rPr>
      </w:pPr>
      <w:r>
        <w:rPr>
          <w:rFonts w:ascii="Arial" w:hAnsi="Arial" w:cs="Arial"/>
          <w:bCs/>
          <w:sz w:val="24"/>
          <w:szCs w:val="24"/>
        </w:rPr>
        <w:t xml:space="preserve">Dopunjuje se današnji dnevni red skupštine vjerovnika na način da će točka </w:t>
      </w:r>
      <w:r w:rsidRPr="00490F4B">
        <w:rPr>
          <w:rFonts w:ascii="Arial" w:hAnsi="Arial" w:cs="Arial"/>
          <w:bCs/>
          <w:sz w:val="24"/>
          <w:szCs w:val="24"/>
        </w:rPr>
        <w:t xml:space="preserve">6. dnevnog reda glasiti: Donošenje odluke da Vladimir Penezić i Vlatko Bukovac stavljaju ponudu da jedan ili drugi kupe od HMO-a tražbinu prema HZMO-u u iznosu od 364.858,69 EUR za iznos od 63.000,00 EUR s time da će </w:t>
      </w:r>
      <w:r>
        <w:rPr>
          <w:rFonts w:ascii="Arial" w:hAnsi="Arial" w:cs="Arial"/>
          <w:bCs/>
          <w:sz w:val="24"/>
          <w:szCs w:val="24"/>
        </w:rPr>
        <w:t xml:space="preserve">se </w:t>
      </w:r>
      <w:r w:rsidRPr="00490F4B">
        <w:rPr>
          <w:rFonts w:ascii="Arial" w:hAnsi="Arial" w:cs="Arial"/>
          <w:bCs/>
          <w:sz w:val="24"/>
          <w:szCs w:val="24"/>
        </w:rPr>
        <w:t>ovaj iznos isplatiti stečajnom dužniku odmah po sklapanju ugovora o prodaji tražbine i ugovora o ustupu tražbine kupcu</w:t>
      </w:r>
      <w:r>
        <w:rPr>
          <w:rFonts w:ascii="Arial" w:hAnsi="Arial" w:cs="Arial"/>
          <w:bCs/>
          <w:sz w:val="24"/>
          <w:szCs w:val="24"/>
        </w:rPr>
        <w:t>. T</w:t>
      </w:r>
      <w:r w:rsidRPr="00490F4B">
        <w:rPr>
          <w:rFonts w:ascii="Arial" w:hAnsi="Arial" w:cs="Arial"/>
          <w:bCs/>
          <w:sz w:val="24"/>
          <w:szCs w:val="24"/>
        </w:rPr>
        <w:t xml:space="preserve">očka 7. Nalaže se stečajnom upravitelju da prihvati ponudu i sklopi ugovor o prodaji i ustupu tražbine s Vladimirom Penezićem i/ili Vlatkom Bukovcem za kupnju potraživanja stečajnog dužnika u </w:t>
      </w:r>
      <w:r w:rsidRPr="00490F4B">
        <w:rPr>
          <w:rFonts w:ascii="Arial" w:hAnsi="Arial" w:cs="Arial"/>
          <w:bCs/>
          <w:sz w:val="24"/>
          <w:szCs w:val="24"/>
        </w:rPr>
        <w:lastRenderedPageBreak/>
        <w:t>iznosu od 364.858,69 EUR koju ima prema HZMO-u za iznos od 63.000,00 EUR s time da će se ovaj iznos isplatiti stečajnom dužniku odmah po sklapanju ugovora o prodaji tražbine i ugovora o ustupu tražbine kupcu. Stečajni dužnik ne odgovara za postojanje i naplativost navedene tražbine.</w:t>
      </w:r>
    </w:p>
    <w:p w:rsidR="00936A1F" w:rsidP="00936A1F" w:rsidRDefault="00936A1F">
      <w:pPr>
        <w:pStyle w:val="Odlomakpopisa"/>
        <w:tabs>
          <w:tab w:val="left" w:pos="2865"/>
        </w:tabs>
        <w:ind w:left="0"/>
        <w:jc w:val="both"/>
        <w:rPr>
          <w:rFonts w:ascii="Arial" w:hAnsi="Arial" w:cs="Arial"/>
          <w:bCs/>
          <w:sz w:val="24"/>
          <w:szCs w:val="24"/>
        </w:rPr>
      </w:pPr>
    </w:p>
    <w:p w:rsidR="00936A1F" w:rsidP="003445A8" w:rsidRDefault="003D0B61">
      <w:pPr>
        <w:pStyle w:val="Odlomakpopisa"/>
        <w:tabs>
          <w:tab w:val="left" w:pos="2865"/>
        </w:tabs>
        <w:ind w:left="0"/>
        <w:jc w:val="both"/>
        <w:rPr>
          <w:rFonts w:ascii="Arial" w:hAnsi="Arial" w:cs="Arial"/>
          <w:bCs/>
          <w:sz w:val="24"/>
          <w:szCs w:val="24"/>
        </w:rPr>
      </w:pPr>
      <w:r>
        <w:rPr>
          <w:rFonts w:ascii="Arial" w:hAnsi="Arial" w:cs="Arial"/>
          <w:bCs/>
          <w:sz w:val="24"/>
          <w:szCs w:val="24"/>
        </w:rPr>
        <w:t>Obzirom na izglasanu dopunu dnevnog reda predložene točke 6. i 7. dnevnog reda iz podneska stečajnog upravitelja postaju bez predmetne te se o istima neće glasovati.</w:t>
      </w:r>
    </w:p>
    <w:p w:rsidR="003D0B61" w:rsidP="003445A8" w:rsidRDefault="003D0B61">
      <w:pPr>
        <w:pStyle w:val="Odlomakpopisa"/>
        <w:tabs>
          <w:tab w:val="left" w:pos="2865"/>
        </w:tabs>
        <w:ind w:left="0"/>
        <w:jc w:val="both"/>
        <w:rPr>
          <w:rFonts w:ascii="Arial" w:hAnsi="Arial" w:cs="Arial"/>
          <w:bCs/>
          <w:sz w:val="24"/>
          <w:szCs w:val="24"/>
        </w:rPr>
      </w:pPr>
    </w:p>
    <w:p w:rsidRPr="00DC4F4A" w:rsidR="00D162CE" w:rsidP="00E00C8E" w:rsidRDefault="00B65915">
      <w:pPr>
        <w:jc w:val="both"/>
        <w:rPr>
          <w:rFonts w:ascii="Arial" w:hAnsi="Arial" w:cs="Arial"/>
          <w:sz w:val="24"/>
          <w:szCs w:val="24"/>
        </w:rPr>
      </w:pPr>
      <w:r w:rsidRPr="00DC4F4A">
        <w:rPr>
          <w:rFonts w:ascii="Arial" w:hAnsi="Arial" w:cs="Arial"/>
          <w:sz w:val="24"/>
          <w:szCs w:val="24"/>
        </w:rPr>
        <w:t>S</w:t>
      </w:r>
      <w:r w:rsidRPr="00DC4F4A" w:rsidR="00D162CE">
        <w:rPr>
          <w:rFonts w:ascii="Arial" w:hAnsi="Arial" w:cs="Arial"/>
          <w:sz w:val="24"/>
          <w:szCs w:val="24"/>
        </w:rPr>
        <w:t xml:space="preserve">udac upoznaje nazočne da prema čl. </w:t>
      </w:r>
      <w:r w:rsidRPr="00DC4F4A" w:rsidR="00D865D4">
        <w:rPr>
          <w:rFonts w:ascii="Arial" w:hAnsi="Arial" w:cs="Arial"/>
          <w:sz w:val="24"/>
          <w:szCs w:val="24"/>
        </w:rPr>
        <w:t>106. st.</w:t>
      </w:r>
      <w:r w:rsidRPr="00DC4F4A" w:rsidR="00D162CE">
        <w:rPr>
          <w:rFonts w:ascii="Arial" w:hAnsi="Arial" w:cs="Arial"/>
          <w:sz w:val="24"/>
          <w:szCs w:val="24"/>
        </w:rPr>
        <w:t xml:space="preserve"> 1. Stečajnog zakona pravo glasa imaju </w:t>
      </w:r>
      <w:r w:rsidRPr="00DC4F4A" w:rsidR="00D865D4">
        <w:rPr>
          <w:rFonts w:ascii="Arial" w:hAnsi="Arial" w:cs="Arial"/>
          <w:sz w:val="24"/>
          <w:szCs w:val="24"/>
        </w:rPr>
        <w:t>na skupštini vjerovnika imaju stečajni vjerovnici čije su tražbine utvrđene</w:t>
      </w:r>
      <w:r w:rsidRPr="00DC4F4A" w:rsidR="00D162CE">
        <w:rPr>
          <w:rFonts w:ascii="Arial" w:hAnsi="Arial" w:cs="Arial"/>
          <w:sz w:val="24"/>
          <w:szCs w:val="24"/>
        </w:rPr>
        <w:t xml:space="preserve">. Vjerovnici nižih isplatnih redova nemaju pravo glasa. </w:t>
      </w:r>
    </w:p>
    <w:p w:rsidRPr="00DC4F4A" w:rsidR="00D162CE" w:rsidP="00D162CE" w:rsidRDefault="00D162CE">
      <w:pPr>
        <w:jc w:val="both"/>
        <w:rPr>
          <w:rFonts w:ascii="Arial" w:hAnsi="Arial" w:cs="Arial"/>
          <w:sz w:val="24"/>
          <w:szCs w:val="24"/>
        </w:rPr>
      </w:pPr>
      <w:r w:rsidRPr="00DC4F4A">
        <w:rPr>
          <w:rFonts w:ascii="Arial" w:hAnsi="Arial" w:cs="Arial"/>
          <w:sz w:val="24"/>
          <w:szCs w:val="24"/>
        </w:rPr>
        <w:tab/>
      </w:r>
      <w:r w:rsidRPr="00DC4F4A">
        <w:rPr>
          <w:rFonts w:ascii="Arial" w:hAnsi="Arial" w:cs="Arial"/>
          <w:sz w:val="24"/>
          <w:szCs w:val="24"/>
        </w:rPr>
        <w:tab/>
      </w:r>
    </w:p>
    <w:p w:rsidRPr="00DC4F4A" w:rsidR="00D162CE" w:rsidP="00E00C8E" w:rsidRDefault="00D865D4">
      <w:pPr>
        <w:jc w:val="both"/>
        <w:rPr>
          <w:rFonts w:ascii="Arial" w:hAnsi="Arial" w:cs="Arial"/>
          <w:sz w:val="24"/>
          <w:szCs w:val="24"/>
        </w:rPr>
      </w:pPr>
      <w:r w:rsidRPr="00DC4F4A">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w:t>
      </w:r>
      <w:r w:rsidRPr="00DC4F4A" w:rsidR="00D162CE">
        <w:rPr>
          <w:rFonts w:ascii="Arial" w:hAnsi="Arial" w:cs="Arial"/>
          <w:sz w:val="24"/>
          <w:szCs w:val="24"/>
        </w:rPr>
        <w:t>.</w:t>
      </w:r>
      <w:r w:rsidRPr="00DC4F4A">
        <w:rPr>
          <w:rFonts w:ascii="Arial" w:hAnsi="Arial" w:cs="Arial"/>
          <w:sz w:val="24"/>
          <w:szCs w:val="24"/>
        </w:rPr>
        <w:t xml:space="preserve"> Stečajnog zakona</w:t>
      </w:r>
      <w:r w:rsidRPr="00DC4F4A" w:rsidR="00D162CE">
        <w:rPr>
          <w:rFonts w:ascii="Arial" w:hAnsi="Arial" w:cs="Arial"/>
          <w:sz w:val="24"/>
          <w:szCs w:val="24"/>
        </w:rPr>
        <w:t>)</w:t>
      </w:r>
      <w:r w:rsidRPr="00DC4F4A">
        <w:rPr>
          <w:rFonts w:ascii="Arial" w:hAnsi="Arial" w:cs="Arial"/>
          <w:sz w:val="24"/>
          <w:szCs w:val="24"/>
        </w:rPr>
        <w:t>.</w:t>
      </w:r>
    </w:p>
    <w:p w:rsidRPr="00DC4F4A" w:rsidR="00D162CE" w:rsidP="00D162CE" w:rsidRDefault="00D162CE">
      <w:pPr>
        <w:jc w:val="both"/>
        <w:rPr>
          <w:rFonts w:ascii="Arial" w:hAnsi="Arial" w:cs="Arial"/>
          <w:sz w:val="24"/>
          <w:szCs w:val="24"/>
        </w:rPr>
      </w:pPr>
    </w:p>
    <w:p w:rsidRPr="00DC4F4A" w:rsidR="00D162CE" w:rsidP="00E00C8E" w:rsidRDefault="00D865D4">
      <w:pPr>
        <w:jc w:val="both"/>
        <w:rPr>
          <w:rFonts w:ascii="Arial" w:hAnsi="Arial" w:cs="Arial"/>
          <w:sz w:val="24"/>
          <w:szCs w:val="24"/>
        </w:rPr>
      </w:pPr>
      <w:r w:rsidRPr="00DC4F4A">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w:t>
      </w:r>
      <w:r w:rsidRPr="00DC4F4A" w:rsidR="00D162CE">
        <w:rPr>
          <w:rFonts w:ascii="Arial" w:hAnsi="Arial" w:cs="Arial"/>
          <w:sz w:val="24"/>
          <w:szCs w:val="24"/>
        </w:rPr>
        <w:t xml:space="preserve">. (čl. </w:t>
      </w:r>
      <w:r w:rsidRPr="00DC4F4A">
        <w:rPr>
          <w:rFonts w:ascii="Arial" w:hAnsi="Arial" w:cs="Arial"/>
          <w:sz w:val="24"/>
          <w:szCs w:val="24"/>
        </w:rPr>
        <w:t>106 st. 4</w:t>
      </w:r>
      <w:r w:rsidRPr="00DC4F4A" w:rsidR="00D162CE">
        <w:rPr>
          <w:rFonts w:ascii="Arial" w:hAnsi="Arial" w:cs="Arial"/>
          <w:sz w:val="24"/>
          <w:szCs w:val="24"/>
        </w:rPr>
        <w:t>.</w:t>
      </w:r>
      <w:r w:rsidRPr="00DC4F4A">
        <w:rPr>
          <w:rFonts w:ascii="Arial" w:hAnsi="Arial" w:cs="Arial"/>
          <w:sz w:val="24"/>
          <w:szCs w:val="24"/>
        </w:rPr>
        <w:t xml:space="preserve"> Stečajnog zakona</w:t>
      </w:r>
      <w:r w:rsidRPr="00DC4F4A" w:rsidR="00D162CE">
        <w:rPr>
          <w:rFonts w:ascii="Arial" w:hAnsi="Arial" w:cs="Arial"/>
          <w:sz w:val="24"/>
          <w:szCs w:val="24"/>
        </w:rPr>
        <w:t>).</w:t>
      </w:r>
    </w:p>
    <w:p w:rsidRPr="00DC4F4A" w:rsidR="00D162CE" w:rsidP="00923791" w:rsidRDefault="00D162CE">
      <w:pPr>
        <w:numPr>
          <w:ilvl w:val="12"/>
          <w:numId w:val="0"/>
        </w:numPr>
        <w:ind w:firstLine="720"/>
        <w:jc w:val="both"/>
        <w:rPr>
          <w:rFonts w:ascii="Arial" w:hAnsi="Arial" w:cs="Arial"/>
          <w:bCs/>
          <w:sz w:val="24"/>
          <w:szCs w:val="24"/>
        </w:rPr>
      </w:pPr>
    </w:p>
    <w:p w:rsidRPr="00DC4F4A" w:rsidR="0011067C" w:rsidP="00E00C8E" w:rsidRDefault="0011067C">
      <w:pPr>
        <w:numPr>
          <w:ilvl w:val="12"/>
          <w:numId w:val="0"/>
        </w:numPr>
        <w:jc w:val="both"/>
        <w:rPr>
          <w:rFonts w:ascii="Arial" w:hAnsi="Arial" w:cs="Arial"/>
          <w:bCs/>
          <w:sz w:val="24"/>
          <w:szCs w:val="24"/>
        </w:rPr>
      </w:pPr>
      <w:r w:rsidRPr="00DC4F4A">
        <w:rPr>
          <w:rFonts w:ascii="Arial" w:hAnsi="Arial" w:cs="Arial"/>
          <w:bCs/>
          <w:sz w:val="24"/>
          <w:szCs w:val="24"/>
        </w:rPr>
        <w:t xml:space="preserve">Na temelju čl. </w:t>
      </w:r>
      <w:r w:rsidRPr="00DC4F4A" w:rsidR="00D865D4">
        <w:rPr>
          <w:rFonts w:ascii="Arial" w:hAnsi="Arial" w:cs="Arial"/>
          <w:bCs/>
          <w:sz w:val="24"/>
          <w:szCs w:val="24"/>
        </w:rPr>
        <w:t xml:space="preserve">105. st. 2. </w:t>
      </w:r>
      <w:r w:rsidRPr="00DC4F4A" w:rsidR="00853FF6">
        <w:rPr>
          <w:rFonts w:ascii="Arial" w:hAnsi="Arial" w:cs="Arial"/>
          <w:bCs/>
          <w:sz w:val="24"/>
          <w:szCs w:val="24"/>
        </w:rPr>
        <w:t xml:space="preserve"> Stečajnog zak</w:t>
      </w:r>
      <w:r w:rsidRPr="00DC4F4A" w:rsidR="00D865D4">
        <w:rPr>
          <w:rFonts w:ascii="Arial" w:hAnsi="Arial" w:cs="Arial"/>
          <w:bCs/>
          <w:sz w:val="24"/>
          <w:szCs w:val="24"/>
        </w:rPr>
        <w:t>ona</w:t>
      </w:r>
      <w:r w:rsidRPr="00DC4F4A">
        <w:rPr>
          <w:rFonts w:ascii="Arial" w:hAnsi="Arial" w:cs="Arial"/>
          <w:bCs/>
          <w:sz w:val="24"/>
          <w:szCs w:val="24"/>
        </w:rPr>
        <w:t xml:space="preserve"> </w:t>
      </w:r>
      <w:r w:rsidRPr="00DC4F4A" w:rsidR="00D865D4">
        <w:rPr>
          <w:rFonts w:ascii="Arial" w:hAnsi="Arial" w:cs="Arial"/>
          <w:bCs/>
          <w:sz w:val="24"/>
          <w:szCs w:val="24"/>
        </w:rPr>
        <w:t>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r w:rsidRPr="00DC4F4A" w:rsidR="0000625B">
        <w:rPr>
          <w:rFonts w:ascii="Arial" w:hAnsi="Arial" w:cs="Arial"/>
          <w:bCs/>
          <w:sz w:val="24"/>
          <w:szCs w:val="24"/>
        </w:rPr>
        <w:t>.</w:t>
      </w:r>
    </w:p>
    <w:p w:rsidRPr="00DC4F4A" w:rsidR="00B93E26" w:rsidP="00A043B8" w:rsidRDefault="00B93E26">
      <w:pPr>
        <w:numPr>
          <w:ilvl w:val="12"/>
          <w:numId w:val="0"/>
        </w:numPr>
        <w:jc w:val="both"/>
        <w:rPr>
          <w:rFonts w:ascii="Arial" w:hAnsi="Arial" w:cs="Arial"/>
          <w:bCs/>
          <w:sz w:val="24"/>
          <w:szCs w:val="24"/>
        </w:rPr>
      </w:pPr>
    </w:p>
    <w:p w:rsidRPr="00DC4F4A" w:rsidR="00923791" w:rsidP="00E00C8E" w:rsidRDefault="00B65915">
      <w:pPr>
        <w:numPr>
          <w:ilvl w:val="12"/>
          <w:numId w:val="0"/>
        </w:numPr>
        <w:jc w:val="both"/>
        <w:rPr>
          <w:rFonts w:ascii="Arial" w:hAnsi="Arial" w:cs="Arial"/>
          <w:bCs/>
          <w:sz w:val="24"/>
          <w:szCs w:val="24"/>
        </w:rPr>
      </w:pPr>
      <w:r w:rsidRPr="00DC4F4A">
        <w:rPr>
          <w:rFonts w:ascii="Arial" w:hAnsi="Arial" w:cs="Arial"/>
          <w:bCs/>
          <w:sz w:val="24"/>
          <w:szCs w:val="24"/>
        </w:rPr>
        <w:t>S</w:t>
      </w:r>
      <w:r w:rsidRPr="00DC4F4A" w:rsidR="00923791">
        <w:rPr>
          <w:rFonts w:ascii="Arial" w:hAnsi="Arial" w:cs="Arial"/>
          <w:bCs/>
          <w:sz w:val="24"/>
          <w:szCs w:val="24"/>
        </w:rPr>
        <w:t>udac u</w:t>
      </w:r>
      <w:r w:rsidRPr="00DC4F4A" w:rsidR="00627EAD">
        <w:rPr>
          <w:rFonts w:ascii="Arial" w:hAnsi="Arial" w:cs="Arial"/>
          <w:bCs/>
          <w:sz w:val="24"/>
          <w:szCs w:val="24"/>
        </w:rPr>
        <w:t xml:space="preserve">tvrđuje da je na ročištu </w:t>
      </w:r>
      <w:r w:rsidR="00FC4011">
        <w:rPr>
          <w:rFonts w:ascii="Arial" w:hAnsi="Arial" w:cs="Arial"/>
          <w:bCs/>
          <w:sz w:val="24"/>
          <w:szCs w:val="24"/>
        </w:rPr>
        <w:t>nazočno</w:t>
      </w:r>
      <w:r w:rsidRPr="00DC4F4A" w:rsidR="00923791">
        <w:rPr>
          <w:rFonts w:ascii="Arial" w:hAnsi="Arial" w:cs="Arial"/>
          <w:bCs/>
          <w:sz w:val="24"/>
          <w:szCs w:val="24"/>
        </w:rPr>
        <w:t xml:space="preserve"> </w:t>
      </w:r>
      <w:r w:rsidR="00FC4011">
        <w:rPr>
          <w:rFonts w:ascii="Arial" w:hAnsi="Arial" w:cs="Arial"/>
          <w:bCs/>
          <w:sz w:val="24"/>
          <w:szCs w:val="24"/>
        </w:rPr>
        <w:t>28</w:t>
      </w:r>
      <w:r w:rsidRPr="00DC4F4A" w:rsidR="00627EAD">
        <w:rPr>
          <w:rFonts w:ascii="Arial" w:hAnsi="Arial" w:cs="Arial"/>
          <w:bCs/>
          <w:sz w:val="24"/>
          <w:szCs w:val="24"/>
        </w:rPr>
        <w:t xml:space="preserve"> vjerovnik</w:t>
      </w:r>
      <w:r w:rsidR="00FC4011">
        <w:rPr>
          <w:rFonts w:ascii="Arial" w:hAnsi="Arial" w:cs="Arial"/>
          <w:bCs/>
          <w:sz w:val="24"/>
          <w:szCs w:val="24"/>
        </w:rPr>
        <w:t>a</w:t>
      </w:r>
      <w:r w:rsidRPr="00DC4F4A" w:rsidR="00923791">
        <w:rPr>
          <w:rFonts w:ascii="Arial" w:hAnsi="Arial" w:cs="Arial"/>
          <w:bCs/>
          <w:sz w:val="24"/>
          <w:szCs w:val="24"/>
        </w:rPr>
        <w:t xml:space="preserve"> </w:t>
      </w:r>
      <w:r w:rsidRPr="00DC4F4A" w:rsidR="00AC4FB9">
        <w:rPr>
          <w:rFonts w:ascii="Arial" w:hAnsi="Arial" w:cs="Arial"/>
          <w:bCs/>
          <w:sz w:val="24"/>
          <w:szCs w:val="24"/>
        </w:rPr>
        <w:t>koji ima</w:t>
      </w:r>
      <w:r w:rsidR="00FC4011">
        <w:rPr>
          <w:rFonts w:ascii="Arial" w:hAnsi="Arial" w:cs="Arial"/>
          <w:bCs/>
          <w:sz w:val="24"/>
          <w:szCs w:val="24"/>
        </w:rPr>
        <w:t>ju</w:t>
      </w:r>
      <w:r w:rsidRPr="00DC4F4A" w:rsidR="00AC4FB9">
        <w:rPr>
          <w:rFonts w:ascii="Arial" w:hAnsi="Arial" w:cs="Arial"/>
          <w:bCs/>
          <w:sz w:val="24"/>
          <w:szCs w:val="24"/>
        </w:rPr>
        <w:t xml:space="preserve"> pravo glasa: </w:t>
      </w:r>
    </w:p>
    <w:p w:rsidRPr="00DC4F4A" w:rsidR="002D19F0" w:rsidP="00E00C8E" w:rsidRDefault="002D19F0">
      <w:pPr>
        <w:numPr>
          <w:ilvl w:val="12"/>
          <w:numId w:val="0"/>
        </w:numPr>
        <w:jc w:val="both"/>
        <w:rPr>
          <w:rFonts w:ascii="Arial" w:hAnsi="Arial" w:cs="Arial"/>
          <w:bCs/>
          <w:sz w:val="24"/>
          <w:szCs w:val="24"/>
        </w:rPr>
      </w:pP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ODVJETNIČKO DRUŠTVO PENEZIĆ I PARTNERI d.o.o., OIB: 73677123743, Zagreb, Strojarska 22, u iznosu od 1.778.269,14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MILAN BRATKOVIĆ, OIB: 88622388141, Ladislav, Ladislav 178,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SILVIJA BLAŽEVIĆ rođ. ŠVARC, OIB: 11380603119, Šibenik, Stipe Ninića 41, u iznosu od 4.229,59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VLADIMIR SINEK, OIB: 89860851585, Hercegovac, Moslavačka 231,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DRAGUTIN TOPČIĆ, OIB: 60851893065, Hercegovac, Moslavačka 145,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IVAN RIBARIČ, OIB: 94452226827, Garešnica, Vukovarska 17,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lastRenderedPageBreak/>
        <w:t>JADRANKA BERIĆ, OIB: 87260841617, Hercegovac, Trg Kralja Tomislava 2,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MATO TOPČIĆ, OIB: 83001127886, Ladislav, Ladislav 64,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MARIJAN KRALJ, OIB: 23038896374, Hercegovac, Moslavačka 179,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DENIS PERKOVIĆ, OIB: 47769162732, Hercegovac, Moslavačka 9a,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NADA GELENČIR, OIB: 91827300040, Hercegovac, Moslavačka 208,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ŽELJKO LUKAČ, OIB: 32458645572, Hercegovac, Moslavačka 46,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JOSEF KRAL, OIB: 45378903240, Hercegovac, D. Fuksa 14,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JOSIP BRUŽA, OIB: 90337435235, Veliki Zdenci Mate Lovraka 75,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KRISTINA VLČEK, OIB: 42890935074,  Garešnica, Graničarska ulica 45,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DRAŽEN DAMJANOVIĆ, OIB: 92873757111, Hercegovac, Omladinska ulica 11,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SAŠA ŠVARC, OIB: 6977750300, Hercegovac, Moslavačka 83, u iznosu od 4.229,59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DALIBOR SVOBODA, OIB: 47566099722, Hercegovac, Hrvatskih branitelja 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IVAN PETREKOVIĆ, OIB: 40449004268, Hercegovac, D. Fuksa 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DALIBOR FIALA, OIB: 81285166574, Hercegovac, Moslavačka 157,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JOSIP GELENČIR, OIB: 63517744567, Hercegovac, Moslavačka 208, u iznosu od 16.515,20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NEVENKA ŠRIBAR, OIB: 39828481842, Hercegovac, Moslavačka 64,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MILKA ŠVARC, OIB: 31477196838, Hercegovac, Moslavačka 83, u iznosu od 4.229,59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ŽELJKO VAMPULA, OIB: 32379424816, Končanica, Končanica 321,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JOSIP MALEK, OIB: 91724517878, Hercegovac, Moslavačka 261, u iznosu od  12.688,79 EUR.</w:t>
      </w:r>
    </w:p>
    <w:p w:rsidRPr="00BA455C" w:rsidR="00FC4011"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MARICA ČUKA, OIB: 58769087820, Garešnica, Moslavačka 34, u iznosu od 12.688,79 EUR.</w:t>
      </w:r>
    </w:p>
    <w:p w:rsidRPr="00BA455C" w:rsidR="00C80CF5" w:rsidP="00FC4011" w:rsidRDefault="00FC4011">
      <w:pPr>
        <w:pStyle w:val="Odlomakpopisa"/>
        <w:numPr>
          <w:ilvl w:val="0"/>
          <w:numId w:val="29"/>
        </w:numPr>
        <w:jc w:val="both"/>
        <w:rPr>
          <w:rFonts w:ascii="Arial" w:hAnsi="Arial" w:cs="Arial"/>
          <w:sz w:val="24"/>
          <w:szCs w:val="24"/>
        </w:rPr>
      </w:pPr>
      <w:r w:rsidRPr="00BA455C">
        <w:rPr>
          <w:rFonts w:ascii="Arial" w:hAnsi="Arial" w:cs="Arial"/>
          <w:sz w:val="24"/>
          <w:szCs w:val="24"/>
        </w:rPr>
        <w:t>HRVATSKI ZAVOD ZA MIROVINSKO OSIGURANJE, OIB: 84397956623, Zagreb A. Mihanovića 3, u iznosu od 3.088,82 EUR.</w:t>
      </w:r>
    </w:p>
    <w:p w:rsidRPr="00C851C2" w:rsidR="00307086" w:rsidP="00C851C2" w:rsidRDefault="00A0473D">
      <w:pPr>
        <w:pStyle w:val="Odlomakpopisa"/>
        <w:numPr>
          <w:ilvl w:val="0"/>
          <w:numId w:val="29"/>
        </w:numPr>
        <w:jc w:val="both"/>
        <w:rPr>
          <w:rFonts w:ascii="Arial" w:hAnsi="Arial" w:cs="Arial"/>
          <w:sz w:val="24"/>
          <w:szCs w:val="24"/>
        </w:rPr>
      </w:pPr>
      <w:r w:rsidRPr="00BA455C">
        <w:rPr>
          <w:rFonts w:ascii="Arial" w:hAnsi="Arial" w:cs="Arial"/>
          <w:sz w:val="24"/>
          <w:szCs w:val="24"/>
        </w:rPr>
        <w:t>ANITA MARKOTIĆ BARBIR, OIB: 95567869624, Zagreb, Albaharijeva 1, u iznosu od 7.521,14 EUR</w:t>
      </w:r>
    </w:p>
    <w:p w:rsidRPr="00DC4F4A" w:rsidR="00B93E26" w:rsidP="00B93E26" w:rsidRDefault="00B93E26">
      <w:pPr>
        <w:numPr>
          <w:ilvl w:val="12"/>
          <w:numId w:val="0"/>
        </w:numPr>
        <w:jc w:val="both"/>
        <w:rPr>
          <w:rFonts w:ascii="Arial" w:hAnsi="Arial" w:cs="Arial"/>
          <w:bCs/>
          <w:sz w:val="24"/>
          <w:szCs w:val="24"/>
        </w:rPr>
      </w:pPr>
    </w:p>
    <w:p w:rsidRPr="00DC4F4A" w:rsidR="00B93E26" w:rsidP="00B93E26" w:rsidRDefault="00B93E26">
      <w:pPr>
        <w:numPr>
          <w:ilvl w:val="12"/>
          <w:numId w:val="0"/>
        </w:numPr>
        <w:jc w:val="both"/>
        <w:rPr>
          <w:rFonts w:ascii="Arial" w:hAnsi="Arial" w:cs="Arial"/>
          <w:bCs/>
          <w:sz w:val="24"/>
          <w:szCs w:val="24"/>
        </w:rPr>
      </w:pPr>
    </w:p>
    <w:p w:rsidRPr="00DC4F4A" w:rsidR="00E83264" w:rsidP="00E00C8E" w:rsidRDefault="00B35EFA">
      <w:pPr>
        <w:jc w:val="both"/>
        <w:rPr>
          <w:rFonts w:ascii="Arial" w:hAnsi="Arial" w:cs="Arial"/>
          <w:bCs/>
          <w:sz w:val="24"/>
          <w:szCs w:val="24"/>
        </w:rPr>
      </w:pPr>
      <w:r w:rsidRPr="00BA455C">
        <w:rPr>
          <w:rFonts w:ascii="Arial" w:hAnsi="Arial" w:cs="Arial"/>
          <w:bCs/>
          <w:sz w:val="24"/>
          <w:szCs w:val="24"/>
        </w:rPr>
        <w:lastRenderedPageBreak/>
        <w:t>V</w:t>
      </w:r>
      <w:r w:rsidRPr="00BA455C" w:rsidR="009F2D3F">
        <w:rPr>
          <w:rFonts w:ascii="Arial" w:hAnsi="Arial" w:cs="Arial"/>
          <w:bCs/>
          <w:sz w:val="24"/>
          <w:szCs w:val="24"/>
        </w:rPr>
        <w:t>jerovnici</w:t>
      </w:r>
      <w:r w:rsidRPr="00BA455C" w:rsidR="00E00C8E">
        <w:rPr>
          <w:rFonts w:ascii="Arial" w:hAnsi="Arial" w:cs="Arial"/>
          <w:bCs/>
          <w:sz w:val="24"/>
          <w:szCs w:val="24"/>
        </w:rPr>
        <w:t xml:space="preserve"> jednoglasno</w:t>
      </w:r>
      <w:r w:rsidRPr="00BA455C" w:rsidR="00B93E26">
        <w:rPr>
          <w:rFonts w:ascii="Arial" w:hAnsi="Arial" w:cs="Arial"/>
          <w:bCs/>
          <w:sz w:val="24"/>
          <w:szCs w:val="24"/>
        </w:rPr>
        <w:t xml:space="preserve"> </w:t>
      </w:r>
      <w:r w:rsidRPr="00BA455C" w:rsidR="00E83264">
        <w:rPr>
          <w:rFonts w:ascii="Arial" w:hAnsi="Arial" w:cs="Arial"/>
          <w:bCs/>
          <w:sz w:val="24"/>
          <w:szCs w:val="24"/>
        </w:rPr>
        <w:t xml:space="preserve">donose </w:t>
      </w:r>
      <w:r w:rsidRPr="00DC4F4A" w:rsidR="00E83264">
        <w:rPr>
          <w:rFonts w:ascii="Arial" w:hAnsi="Arial" w:cs="Arial"/>
          <w:bCs/>
          <w:sz w:val="24"/>
          <w:szCs w:val="24"/>
        </w:rPr>
        <w:t>sl</w:t>
      </w:r>
      <w:r w:rsidRPr="00DC4F4A" w:rsidR="00FA7274">
        <w:rPr>
          <w:rFonts w:ascii="Arial" w:hAnsi="Arial" w:cs="Arial"/>
          <w:bCs/>
          <w:sz w:val="24"/>
          <w:szCs w:val="24"/>
        </w:rPr>
        <w:t>jedeće</w:t>
      </w:r>
      <w:r w:rsidRPr="00DC4F4A" w:rsidR="00E83264">
        <w:rPr>
          <w:rFonts w:ascii="Arial" w:hAnsi="Arial" w:cs="Arial"/>
          <w:bCs/>
          <w:sz w:val="24"/>
          <w:szCs w:val="24"/>
        </w:rPr>
        <w:t>:</w:t>
      </w:r>
    </w:p>
    <w:p w:rsidRPr="00DC4F4A" w:rsidR="00012FC4" w:rsidP="00012FC4" w:rsidRDefault="00012FC4">
      <w:pPr>
        <w:rPr>
          <w:rFonts w:ascii="Arial" w:hAnsi="Arial" w:cs="Arial"/>
          <w:bCs/>
          <w:sz w:val="24"/>
          <w:szCs w:val="24"/>
        </w:rPr>
      </w:pPr>
    </w:p>
    <w:p w:rsidRPr="00DC4F4A" w:rsidR="006C17A7" w:rsidP="00012FC4" w:rsidRDefault="006C17A7">
      <w:pPr>
        <w:rPr>
          <w:rFonts w:ascii="Arial" w:hAnsi="Arial" w:cs="Arial"/>
          <w:bCs/>
          <w:sz w:val="24"/>
          <w:szCs w:val="24"/>
        </w:rPr>
      </w:pPr>
    </w:p>
    <w:p w:rsidRPr="00DC4F4A" w:rsidR="007023AC" w:rsidP="00012FC4" w:rsidRDefault="00012FC4">
      <w:pPr>
        <w:jc w:val="center"/>
        <w:rPr>
          <w:rFonts w:ascii="Arial" w:hAnsi="Arial" w:cs="Arial"/>
          <w:sz w:val="24"/>
          <w:szCs w:val="24"/>
        </w:rPr>
      </w:pPr>
      <w:r w:rsidRPr="00DC4F4A">
        <w:rPr>
          <w:rFonts w:ascii="Arial" w:hAnsi="Arial" w:cs="Arial"/>
          <w:bCs/>
          <w:sz w:val="24"/>
          <w:szCs w:val="24"/>
        </w:rPr>
        <w:t xml:space="preserve">O D L U K </w:t>
      </w:r>
      <w:r w:rsidRPr="00DC4F4A" w:rsidR="00FA7274">
        <w:rPr>
          <w:rFonts w:ascii="Arial" w:hAnsi="Arial" w:cs="Arial"/>
          <w:bCs/>
          <w:sz w:val="24"/>
          <w:szCs w:val="24"/>
        </w:rPr>
        <w:t>E</w:t>
      </w:r>
    </w:p>
    <w:p w:rsidRPr="00DC4F4A" w:rsidR="00FA7274" w:rsidP="00FA7274" w:rsidRDefault="00FA7274">
      <w:pPr>
        <w:pStyle w:val="Odlomakpopisa"/>
        <w:tabs>
          <w:tab w:val="left" w:pos="426"/>
        </w:tabs>
        <w:overflowPunct/>
        <w:autoSpaceDE/>
        <w:autoSpaceDN/>
        <w:adjustRightInd/>
        <w:jc w:val="both"/>
        <w:textAlignment w:val="auto"/>
        <w:rPr>
          <w:rFonts w:ascii="Arial" w:hAnsi="Arial" w:cs="Arial"/>
          <w:bCs/>
          <w:sz w:val="24"/>
          <w:szCs w:val="24"/>
        </w:rPr>
      </w:pPr>
    </w:p>
    <w:p w:rsidRPr="00DC4F4A" w:rsidR="00FA7274" w:rsidP="00FA7274" w:rsidRDefault="00FA7274">
      <w:pPr>
        <w:pStyle w:val="Odlomakpopisa"/>
        <w:tabs>
          <w:tab w:val="left" w:pos="426"/>
        </w:tabs>
        <w:overflowPunct/>
        <w:autoSpaceDE/>
        <w:autoSpaceDN/>
        <w:adjustRightInd/>
        <w:jc w:val="both"/>
        <w:textAlignment w:val="auto"/>
        <w:rPr>
          <w:rFonts w:ascii="Arial" w:hAnsi="Arial" w:cs="Arial"/>
          <w:bCs/>
          <w:sz w:val="24"/>
          <w:szCs w:val="24"/>
        </w:rPr>
      </w:pPr>
    </w:p>
    <w:p w:rsidRPr="00C75380" w:rsidR="00FA7274" w:rsidP="00FA7274" w:rsidRDefault="00FA7274">
      <w:pPr>
        <w:pStyle w:val="Odlomakpopisa"/>
        <w:numPr>
          <w:ilvl w:val="0"/>
          <w:numId w:val="37"/>
        </w:numPr>
        <w:tabs>
          <w:tab w:val="left" w:pos="426"/>
        </w:tabs>
        <w:overflowPunct/>
        <w:autoSpaceDE/>
        <w:autoSpaceDN/>
        <w:adjustRightInd/>
        <w:spacing w:after="200" w:line="276" w:lineRule="auto"/>
        <w:jc w:val="both"/>
        <w:textAlignment w:val="auto"/>
        <w:rPr>
          <w:rFonts w:ascii="Arial" w:hAnsi="Arial" w:cs="Arial"/>
          <w:bCs/>
          <w:sz w:val="24"/>
          <w:szCs w:val="24"/>
        </w:rPr>
      </w:pPr>
      <w:r w:rsidRPr="00C75380">
        <w:rPr>
          <w:rFonts w:ascii="Arial" w:hAnsi="Arial" w:cs="Arial"/>
          <w:sz w:val="24"/>
          <w:szCs w:val="24"/>
        </w:rPr>
        <w:t>Prihvaća se izvješće stečajnog upravitelja o dosadašnjem tijeku stečajnog postupka i stanju stečajne mase.</w:t>
      </w:r>
    </w:p>
    <w:p w:rsidR="00085980" w:rsidP="00085980" w:rsidRDefault="00C75380">
      <w:pPr>
        <w:pStyle w:val="Odlomakpopisa"/>
        <w:numPr>
          <w:ilvl w:val="0"/>
          <w:numId w:val="37"/>
        </w:numPr>
        <w:tabs>
          <w:tab w:val="left" w:pos="426"/>
        </w:tabs>
        <w:overflowPunct/>
        <w:autoSpaceDE/>
        <w:autoSpaceDN/>
        <w:adjustRightInd/>
        <w:jc w:val="both"/>
        <w:textAlignment w:val="auto"/>
        <w:rPr>
          <w:rFonts w:ascii="Arial" w:hAnsi="Arial" w:cs="Arial"/>
          <w:sz w:val="24"/>
          <w:szCs w:val="24"/>
        </w:rPr>
      </w:pPr>
      <w:r>
        <w:rPr>
          <w:rFonts w:ascii="Arial" w:hAnsi="Arial" w:cs="Arial"/>
          <w:sz w:val="24"/>
          <w:szCs w:val="24"/>
        </w:rPr>
        <w:t xml:space="preserve">Daje se </w:t>
      </w:r>
      <w:r w:rsidRPr="00B33957">
        <w:rPr>
          <w:rFonts w:ascii="Arial" w:hAnsi="Arial" w:cs="Arial"/>
          <w:sz w:val="24"/>
          <w:szCs w:val="24"/>
        </w:rPr>
        <w:t>suglasnost stečajnom upravitelju za sklapa</w:t>
      </w:r>
      <w:r>
        <w:rPr>
          <w:rFonts w:ascii="Arial" w:hAnsi="Arial" w:cs="Arial"/>
          <w:sz w:val="24"/>
          <w:szCs w:val="24"/>
        </w:rPr>
        <w:t>nje nagodbe s Mijom Kladarićem.</w:t>
      </w:r>
    </w:p>
    <w:p w:rsidRPr="00085980" w:rsidR="00C75380" w:rsidP="00085980" w:rsidRDefault="005B4CFF">
      <w:pPr>
        <w:pStyle w:val="Odlomakpopisa"/>
        <w:numPr>
          <w:ilvl w:val="0"/>
          <w:numId w:val="37"/>
        </w:numPr>
        <w:tabs>
          <w:tab w:val="left" w:pos="426"/>
        </w:tabs>
        <w:overflowPunct/>
        <w:autoSpaceDE/>
        <w:autoSpaceDN/>
        <w:adjustRightInd/>
        <w:jc w:val="both"/>
        <w:textAlignment w:val="auto"/>
        <w:rPr>
          <w:rFonts w:ascii="Arial" w:hAnsi="Arial" w:cs="Arial"/>
          <w:sz w:val="24"/>
          <w:szCs w:val="24"/>
        </w:rPr>
      </w:pPr>
      <w:r w:rsidRPr="00085980">
        <w:rPr>
          <w:rFonts w:ascii="Arial" w:hAnsi="Arial" w:cs="Arial"/>
          <w:sz w:val="24"/>
          <w:szCs w:val="24"/>
        </w:rPr>
        <w:t>Daje se sug</w:t>
      </w:r>
      <w:r w:rsidRPr="00085980" w:rsidR="00085980">
        <w:rPr>
          <w:rFonts w:ascii="Arial" w:hAnsi="Arial" w:cs="Arial"/>
          <w:sz w:val="24"/>
          <w:szCs w:val="24"/>
        </w:rPr>
        <w:t xml:space="preserve">lasnost stečajnom upravitelju </w:t>
      </w:r>
      <w:r w:rsidRPr="00085980" w:rsidR="00C75380">
        <w:rPr>
          <w:rFonts w:ascii="Arial" w:hAnsi="Arial" w:cs="Arial"/>
          <w:sz w:val="24"/>
          <w:szCs w:val="24"/>
        </w:rPr>
        <w:t>za prodaju HZMO-u dugotrajne materijalne imovine – uredski namještaj i oprema u vlasništvu stečajnog dužnika za iznos od 2.475,00 EUR + PDV.</w:t>
      </w:r>
    </w:p>
    <w:p w:rsidRPr="00B627D5" w:rsidR="00B93E26" w:rsidP="00B627D5" w:rsidRDefault="005771F2">
      <w:pPr>
        <w:pStyle w:val="Odlomakpopisa"/>
        <w:numPr>
          <w:ilvl w:val="0"/>
          <w:numId w:val="49"/>
        </w:numPr>
        <w:tabs>
          <w:tab w:val="left" w:pos="2865"/>
        </w:tabs>
        <w:jc w:val="both"/>
        <w:rPr>
          <w:rFonts w:ascii="Arial" w:hAnsi="Arial" w:cs="Arial"/>
          <w:bCs/>
          <w:sz w:val="24"/>
          <w:szCs w:val="24"/>
        </w:rPr>
      </w:pPr>
      <w:r>
        <w:rPr>
          <w:rFonts w:ascii="Arial" w:hAnsi="Arial" w:cs="Arial"/>
          <w:sz w:val="24"/>
          <w:szCs w:val="24"/>
        </w:rPr>
        <w:t>Daje se suglasnost</w:t>
      </w:r>
      <w:r w:rsidRPr="00B33957">
        <w:rPr>
          <w:rFonts w:ascii="Arial" w:hAnsi="Arial" w:cs="Arial"/>
          <w:sz w:val="24"/>
          <w:szCs w:val="24"/>
        </w:rPr>
        <w:t xml:space="preserve"> stečajnom upravitelju za sklapanje nagodbe s Lovrom Br</w:t>
      </w:r>
      <w:r>
        <w:rPr>
          <w:rFonts w:ascii="Arial" w:hAnsi="Arial" w:cs="Arial"/>
          <w:sz w:val="24"/>
          <w:szCs w:val="24"/>
        </w:rPr>
        <w:t>itvićem i Branimirom Britvićem s napomenom da je prijedlog nagodbe potrebno izmijeniti na način da</w:t>
      </w:r>
      <w:r w:rsidRPr="00B64819">
        <w:rPr>
          <w:rFonts w:ascii="Arial" w:hAnsi="Arial" w:cs="Arial"/>
          <w:sz w:val="24"/>
          <w:szCs w:val="24"/>
        </w:rPr>
        <w:t xml:space="preserve"> </w:t>
      </w:r>
      <w:r>
        <w:rPr>
          <w:rFonts w:ascii="Arial" w:hAnsi="Arial" w:cs="Arial"/>
          <w:sz w:val="24"/>
          <w:szCs w:val="24"/>
        </w:rPr>
        <w:t xml:space="preserve">se u čl. 3 uvjeti nagodbe izmijeni odredba da će se iznos od 75.000,00 EUR uplatiti na žiro račun HMO-a na način da će se iznos od 75.000,00 EUR uplatiti na sudski depozit Trgovačkog suda u Zagrebu na broj predmeta St-1162/23 do pravomoćnog okončanja parničnog postupka </w:t>
      </w:r>
      <w:r w:rsidRPr="00B33957">
        <w:rPr>
          <w:rFonts w:ascii="Arial" w:hAnsi="Arial" w:cs="Arial"/>
          <w:sz w:val="24"/>
          <w:szCs w:val="24"/>
        </w:rPr>
        <w:t>posl. br. P-510/2025</w:t>
      </w:r>
      <w:r>
        <w:rPr>
          <w:rFonts w:ascii="Arial" w:hAnsi="Arial" w:cs="Arial"/>
          <w:sz w:val="24"/>
          <w:szCs w:val="24"/>
        </w:rPr>
        <w:t xml:space="preserve"> (ukoliko parnica P-510/2025 završi u korist tužitelja tada dužnik ima pravo na iznos sa sudskog depozita i uračunati isti u stečajnu masu, a u slučaju da tuženik uspije u sporu P-510/2025 tada HZMO ima pravo na iznos sudskog depozita). </w:t>
      </w:r>
    </w:p>
    <w:p w:rsidR="005771F2" w:rsidP="009C6F18" w:rsidRDefault="005771F2">
      <w:pPr>
        <w:tabs>
          <w:tab w:val="left" w:pos="426"/>
        </w:tabs>
        <w:overflowPunct/>
        <w:autoSpaceDE/>
        <w:autoSpaceDN/>
        <w:adjustRightInd/>
        <w:ind w:left="360"/>
        <w:jc w:val="both"/>
        <w:textAlignment w:val="auto"/>
        <w:rPr>
          <w:rFonts w:ascii="Arial" w:hAnsi="Arial" w:cs="Arial"/>
          <w:sz w:val="24"/>
          <w:szCs w:val="24"/>
        </w:rPr>
      </w:pPr>
    </w:p>
    <w:p w:rsidR="005771F2" w:rsidP="009C6F18" w:rsidRDefault="005771F2">
      <w:pPr>
        <w:tabs>
          <w:tab w:val="left" w:pos="426"/>
        </w:tabs>
        <w:overflowPunct/>
        <w:autoSpaceDE/>
        <w:autoSpaceDN/>
        <w:adjustRightInd/>
        <w:ind w:left="360"/>
        <w:jc w:val="both"/>
        <w:textAlignment w:val="auto"/>
        <w:rPr>
          <w:rFonts w:ascii="Arial" w:hAnsi="Arial" w:cs="Arial"/>
          <w:sz w:val="24"/>
          <w:szCs w:val="24"/>
        </w:rPr>
      </w:pPr>
    </w:p>
    <w:p w:rsidR="009C6F18" w:rsidP="009C6F18" w:rsidRDefault="009C6F18">
      <w:pPr>
        <w:tabs>
          <w:tab w:val="left" w:pos="426"/>
        </w:tabs>
        <w:overflowPunct/>
        <w:autoSpaceDE/>
        <w:autoSpaceDN/>
        <w:adjustRightInd/>
        <w:ind w:left="360"/>
        <w:jc w:val="both"/>
        <w:textAlignment w:val="auto"/>
        <w:rPr>
          <w:rFonts w:ascii="Arial" w:hAnsi="Arial" w:cs="Arial"/>
          <w:sz w:val="24"/>
          <w:szCs w:val="24"/>
        </w:rPr>
      </w:pPr>
      <w:r w:rsidRPr="009C6F18">
        <w:rPr>
          <w:rFonts w:ascii="Arial" w:hAnsi="Arial" w:cs="Arial"/>
          <w:sz w:val="24"/>
          <w:szCs w:val="24"/>
        </w:rPr>
        <w:t>Nazočni stečajni vjerovnici (OD Penezić i partneri, Milan Bratković, Silvija Blažević, Vladimir Sinek, Dragutin Topčić, Ivan Ribarić, Jadranka Berić, Mato Topčić, Marijan Kralj, Denis Perković, Nada Gelenčir, Željko Lukač, Josef Kral, Josip Bruža, Kristina Vlček, Dražen Damjanović, Saša Švarc, Dalibor Svoboda, Ivan Petreković, Dalibor Fiala, Josip Gelenčir, Nevenka Šribar, Milka Švarc, Željko Vampula, Josip Malek, Marica Čuka i Anita Markotić Barbir "ZA") te vjerovnik Hrvatski zavod za mirovinsko osiguranje "SUZDRŽAN"</w:t>
      </w:r>
      <w:r>
        <w:rPr>
          <w:rFonts w:ascii="Arial" w:hAnsi="Arial" w:cs="Arial"/>
          <w:sz w:val="24"/>
          <w:szCs w:val="24"/>
        </w:rPr>
        <w:t xml:space="preserve"> donose </w:t>
      </w:r>
    </w:p>
    <w:p w:rsidR="009C6F18" w:rsidP="009C6F18" w:rsidRDefault="009C6F18">
      <w:pPr>
        <w:tabs>
          <w:tab w:val="left" w:pos="426"/>
        </w:tabs>
        <w:overflowPunct/>
        <w:autoSpaceDE/>
        <w:autoSpaceDN/>
        <w:adjustRightInd/>
        <w:ind w:left="360"/>
        <w:jc w:val="both"/>
        <w:textAlignment w:val="auto"/>
        <w:rPr>
          <w:rFonts w:ascii="Arial" w:hAnsi="Arial" w:cs="Arial"/>
          <w:sz w:val="24"/>
          <w:szCs w:val="24"/>
        </w:rPr>
      </w:pPr>
    </w:p>
    <w:p w:rsidRPr="009C6F18" w:rsidR="009C6F18" w:rsidP="009C6F18" w:rsidRDefault="009C6F18">
      <w:pPr>
        <w:tabs>
          <w:tab w:val="left" w:pos="426"/>
        </w:tabs>
        <w:overflowPunct/>
        <w:autoSpaceDE/>
        <w:autoSpaceDN/>
        <w:adjustRightInd/>
        <w:ind w:left="360"/>
        <w:jc w:val="center"/>
        <w:textAlignment w:val="auto"/>
        <w:rPr>
          <w:rFonts w:ascii="Arial" w:hAnsi="Arial" w:cs="Arial"/>
          <w:sz w:val="24"/>
          <w:szCs w:val="24"/>
        </w:rPr>
      </w:pPr>
      <w:r>
        <w:rPr>
          <w:rFonts w:ascii="Arial" w:hAnsi="Arial" w:cs="Arial"/>
          <w:sz w:val="24"/>
          <w:szCs w:val="24"/>
        </w:rPr>
        <w:t>O D L U K U</w:t>
      </w:r>
    </w:p>
    <w:p w:rsidR="00494AA6" w:rsidP="00012FC4" w:rsidRDefault="00494AA6">
      <w:pPr>
        <w:rPr>
          <w:rFonts w:ascii="Arial" w:hAnsi="Arial" w:cs="Arial"/>
          <w:bCs/>
          <w:sz w:val="24"/>
          <w:szCs w:val="24"/>
        </w:rPr>
      </w:pPr>
    </w:p>
    <w:p w:rsidRPr="009C6F18" w:rsidR="009C6F18" w:rsidP="00B627D5" w:rsidRDefault="009C6F18">
      <w:pPr>
        <w:pStyle w:val="Odlomakpopisa"/>
        <w:numPr>
          <w:ilvl w:val="0"/>
          <w:numId w:val="50"/>
        </w:numPr>
        <w:tabs>
          <w:tab w:val="left" w:pos="426"/>
        </w:tabs>
        <w:overflowPunct/>
        <w:autoSpaceDE/>
        <w:autoSpaceDN/>
        <w:adjustRightInd/>
        <w:jc w:val="both"/>
        <w:textAlignment w:val="auto"/>
        <w:rPr>
          <w:rFonts w:ascii="Arial" w:hAnsi="Arial" w:cs="Arial"/>
          <w:sz w:val="24"/>
          <w:szCs w:val="24"/>
        </w:rPr>
      </w:pPr>
      <w:r w:rsidRPr="009C6F18">
        <w:rPr>
          <w:rFonts w:ascii="Arial" w:hAnsi="Arial" w:cs="Arial"/>
          <w:sz w:val="24"/>
          <w:szCs w:val="24"/>
        </w:rPr>
        <w:t>Daje se suglasnost stečajnom upravitelju za sklapanje ugovora za pružanje odvjetničkih usluga zastupanja stečajnog</w:t>
      </w:r>
      <w:r w:rsidR="005771F2">
        <w:rPr>
          <w:rFonts w:ascii="Arial" w:hAnsi="Arial" w:cs="Arial"/>
          <w:sz w:val="24"/>
          <w:szCs w:val="24"/>
        </w:rPr>
        <w:t xml:space="preserve"> dužnika u sudskom postupku koji</w:t>
      </w:r>
      <w:r w:rsidRPr="009C6F18">
        <w:rPr>
          <w:rFonts w:ascii="Arial" w:hAnsi="Arial" w:cs="Arial"/>
          <w:sz w:val="24"/>
          <w:szCs w:val="24"/>
        </w:rPr>
        <w:t xml:space="preserve"> se vodi pred Trgovačkim sudom u Zagrebu pod posl. br. P-510/2025</w:t>
      </w:r>
      <w:r w:rsidR="005771F2">
        <w:rPr>
          <w:rFonts w:ascii="Arial" w:hAnsi="Arial" w:cs="Arial"/>
          <w:sz w:val="24"/>
          <w:szCs w:val="24"/>
        </w:rPr>
        <w:t>, a kako je navedeno u prilogu podneska stečajnog upravitelja od 18. ožujka 2025.</w:t>
      </w:r>
    </w:p>
    <w:p w:rsidR="009C6F18" w:rsidP="00012FC4" w:rsidRDefault="009C6F18">
      <w:pPr>
        <w:rPr>
          <w:rFonts w:ascii="Arial" w:hAnsi="Arial" w:cs="Arial"/>
          <w:bCs/>
          <w:sz w:val="24"/>
          <w:szCs w:val="24"/>
        </w:rPr>
      </w:pPr>
    </w:p>
    <w:p w:rsidR="007A0A24" w:rsidP="00012FC4" w:rsidRDefault="007A0A24">
      <w:pPr>
        <w:rPr>
          <w:rFonts w:ascii="Arial" w:hAnsi="Arial" w:cs="Arial"/>
          <w:bCs/>
          <w:sz w:val="24"/>
          <w:szCs w:val="24"/>
        </w:rPr>
      </w:pPr>
    </w:p>
    <w:p w:rsidR="007A0A24" w:rsidP="007A0A24" w:rsidRDefault="007A0A24">
      <w:pPr>
        <w:tabs>
          <w:tab w:val="left" w:pos="426"/>
        </w:tabs>
        <w:overflowPunct/>
        <w:autoSpaceDE/>
        <w:autoSpaceDN/>
        <w:adjustRightInd/>
        <w:ind w:left="360"/>
        <w:jc w:val="both"/>
        <w:textAlignment w:val="auto"/>
        <w:rPr>
          <w:rFonts w:ascii="Arial" w:hAnsi="Arial" w:cs="Arial"/>
          <w:sz w:val="24"/>
          <w:szCs w:val="24"/>
        </w:rPr>
      </w:pPr>
    </w:p>
    <w:p w:rsidR="00DE2555" w:rsidP="00DE2555" w:rsidRDefault="00DE2555">
      <w:pPr>
        <w:tabs>
          <w:tab w:val="left" w:pos="426"/>
        </w:tabs>
        <w:overflowPunct/>
        <w:autoSpaceDE/>
        <w:autoSpaceDN/>
        <w:adjustRightInd/>
        <w:jc w:val="both"/>
        <w:textAlignment w:val="auto"/>
        <w:rPr>
          <w:rFonts w:ascii="Arial" w:hAnsi="Arial" w:cs="Arial"/>
          <w:sz w:val="24"/>
          <w:szCs w:val="24"/>
        </w:rPr>
      </w:pPr>
      <w:r w:rsidRPr="009C6F18">
        <w:rPr>
          <w:rFonts w:ascii="Arial" w:hAnsi="Arial" w:cs="Arial"/>
          <w:sz w:val="24"/>
          <w:szCs w:val="24"/>
        </w:rPr>
        <w:t>Nazočni stečajni vjerovnici</w:t>
      </w:r>
      <w:r>
        <w:rPr>
          <w:rFonts w:ascii="Arial" w:hAnsi="Arial" w:cs="Arial"/>
          <w:sz w:val="24"/>
          <w:szCs w:val="24"/>
        </w:rPr>
        <w:t xml:space="preserve"> većinom glasova</w:t>
      </w:r>
      <w:r w:rsidRPr="009C6F18">
        <w:rPr>
          <w:rFonts w:ascii="Arial" w:hAnsi="Arial" w:cs="Arial"/>
          <w:sz w:val="24"/>
          <w:szCs w:val="24"/>
        </w:rPr>
        <w:t xml:space="preserve"> (OD Penezić i partneri</w:t>
      </w:r>
      <w:r>
        <w:rPr>
          <w:rFonts w:ascii="Arial" w:hAnsi="Arial" w:cs="Arial"/>
          <w:sz w:val="24"/>
          <w:szCs w:val="24"/>
        </w:rPr>
        <w:t xml:space="preserve"> i </w:t>
      </w:r>
      <w:r w:rsidRPr="009C6F18">
        <w:rPr>
          <w:rFonts w:ascii="Arial" w:hAnsi="Arial" w:cs="Arial"/>
          <w:sz w:val="24"/>
          <w:szCs w:val="24"/>
        </w:rPr>
        <w:t>Anita Markotić Barbir</w:t>
      </w:r>
      <w:r>
        <w:rPr>
          <w:rFonts w:ascii="Arial" w:hAnsi="Arial" w:cs="Arial"/>
          <w:sz w:val="24"/>
          <w:szCs w:val="24"/>
        </w:rPr>
        <w:t xml:space="preserve"> "ZA", vjerovnici</w:t>
      </w:r>
      <w:r w:rsidRPr="009C6F18">
        <w:rPr>
          <w:rFonts w:ascii="Arial" w:hAnsi="Arial" w:cs="Arial"/>
          <w:sz w:val="24"/>
          <w:szCs w:val="24"/>
        </w:rPr>
        <w:t xml:space="preserve"> Milan Bratković, Silvija Blažević, Vladimir Sinek, </w:t>
      </w:r>
      <w:r w:rsidRPr="009C6F18">
        <w:rPr>
          <w:rFonts w:ascii="Arial" w:hAnsi="Arial" w:cs="Arial"/>
          <w:sz w:val="24"/>
          <w:szCs w:val="24"/>
        </w:rPr>
        <w:lastRenderedPageBreak/>
        <w:t>Dragutin Topčić, Ivan Ribarić, Jadranka Berić, Mato Topčić, Marijan Kralj, Denis Perković, Nada Gelenčir, Željko Lukač, Josef Kral, Josip Bruža, Kristina Vlček, Dražen Damjanović, Saša Švarc, Dalibor Svoboda, Ivan Petreković, Dalibor Fiala, Josip Gelenčir, Nevenka Šribar, Milka Švarc, Željko Vampula, Josip Malek, Marica Čuka</w:t>
      </w:r>
      <w:r>
        <w:rPr>
          <w:rFonts w:ascii="Arial" w:hAnsi="Arial" w:cs="Arial"/>
          <w:sz w:val="24"/>
          <w:szCs w:val="24"/>
        </w:rPr>
        <w:t xml:space="preserve">, </w:t>
      </w:r>
      <w:r w:rsidRPr="009C6F18">
        <w:rPr>
          <w:rFonts w:ascii="Arial" w:hAnsi="Arial" w:cs="Arial"/>
          <w:sz w:val="24"/>
          <w:szCs w:val="24"/>
        </w:rPr>
        <w:t>te vjerovnik Hrvatski zavod za</w:t>
      </w:r>
      <w:r>
        <w:rPr>
          <w:rFonts w:ascii="Arial" w:hAnsi="Arial" w:cs="Arial"/>
          <w:sz w:val="24"/>
          <w:szCs w:val="24"/>
        </w:rPr>
        <w:t xml:space="preserve"> mirovinsko osiguranje "PROTIV</w:t>
      </w:r>
      <w:r w:rsidRPr="009C6F18">
        <w:rPr>
          <w:rFonts w:ascii="Arial" w:hAnsi="Arial" w:cs="Arial"/>
          <w:sz w:val="24"/>
          <w:szCs w:val="24"/>
        </w:rPr>
        <w:t>"</w:t>
      </w:r>
      <w:r>
        <w:rPr>
          <w:rFonts w:ascii="Arial" w:hAnsi="Arial" w:cs="Arial"/>
          <w:sz w:val="24"/>
          <w:szCs w:val="24"/>
        </w:rPr>
        <w:t xml:space="preserve">) donose </w:t>
      </w:r>
    </w:p>
    <w:p w:rsidR="00DE2555" w:rsidP="00DE2555" w:rsidRDefault="00DE2555">
      <w:pPr>
        <w:tabs>
          <w:tab w:val="left" w:pos="426"/>
        </w:tabs>
        <w:overflowPunct/>
        <w:autoSpaceDE/>
        <w:autoSpaceDN/>
        <w:adjustRightInd/>
        <w:ind w:left="360"/>
        <w:jc w:val="both"/>
        <w:textAlignment w:val="auto"/>
        <w:rPr>
          <w:rFonts w:ascii="Arial" w:hAnsi="Arial" w:cs="Arial"/>
          <w:sz w:val="24"/>
          <w:szCs w:val="24"/>
        </w:rPr>
      </w:pPr>
    </w:p>
    <w:p w:rsidR="00DE2555" w:rsidP="00DE2555" w:rsidRDefault="00DE2555">
      <w:pPr>
        <w:tabs>
          <w:tab w:val="left" w:pos="426"/>
        </w:tabs>
        <w:overflowPunct/>
        <w:autoSpaceDE/>
        <w:autoSpaceDN/>
        <w:adjustRightInd/>
        <w:ind w:left="360"/>
        <w:jc w:val="center"/>
        <w:textAlignment w:val="auto"/>
        <w:rPr>
          <w:rFonts w:ascii="Arial" w:hAnsi="Arial" w:cs="Arial"/>
          <w:sz w:val="24"/>
          <w:szCs w:val="24"/>
        </w:rPr>
      </w:pPr>
      <w:r>
        <w:rPr>
          <w:rFonts w:ascii="Arial" w:hAnsi="Arial" w:cs="Arial"/>
          <w:sz w:val="24"/>
          <w:szCs w:val="24"/>
        </w:rPr>
        <w:t>O D L U K U</w:t>
      </w:r>
    </w:p>
    <w:p w:rsidR="00DE2555" w:rsidP="00DE2555" w:rsidRDefault="00DE2555">
      <w:pPr>
        <w:tabs>
          <w:tab w:val="left" w:pos="426"/>
        </w:tabs>
        <w:overflowPunct/>
        <w:autoSpaceDE/>
        <w:autoSpaceDN/>
        <w:adjustRightInd/>
        <w:ind w:left="360"/>
        <w:jc w:val="center"/>
        <w:textAlignment w:val="auto"/>
        <w:rPr>
          <w:rFonts w:ascii="Arial" w:hAnsi="Arial" w:cs="Arial"/>
          <w:sz w:val="24"/>
          <w:szCs w:val="24"/>
        </w:rPr>
      </w:pPr>
    </w:p>
    <w:p w:rsidR="00AF7AF6" w:rsidP="00DB3273" w:rsidRDefault="00DE2555">
      <w:pPr>
        <w:pStyle w:val="Odlomakpopisa"/>
        <w:numPr>
          <w:ilvl w:val="0"/>
          <w:numId w:val="49"/>
        </w:numPr>
        <w:tabs>
          <w:tab w:val="left" w:pos="2865"/>
        </w:tabs>
        <w:jc w:val="both"/>
        <w:rPr>
          <w:rFonts w:ascii="Arial" w:hAnsi="Arial" w:cs="Arial"/>
          <w:bCs/>
          <w:sz w:val="24"/>
          <w:szCs w:val="24"/>
        </w:rPr>
      </w:pPr>
      <w:r w:rsidRPr="00AF7AF6">
        <w:rPr>
          <w:rFonts w:ascii="Arial" w:hAnsi="Arial" w:cs="Arial"/>
          <w:bCs/>
          <w:sz w:val="24"/>
          <w:szCs w:val="24"/>
        </w:rPr>
        <w:t>Vladimir Penezić i Vlatko Bukovac stavljaju ponudu da jedan ili drugi kupe od HMO-a tražbinu prema HZMO-u u iznosu od 364.858,69 EUR za iznos od 63.000,00 EUR s time da će ovaj iznos isplatiti stečajnom dužniku odmah po sklapanju ugovora o prodaji tražbine i ugovora o ustupu tražbine kupcu</w:t>
      </w:r>
      <w:r w:rsidRPr="00AF7AF6" w:rsidR="00AF7AF6">
        <w:rPr>
          <w:rFonts w:ascii="Arial" w:hAnsi="Arial" w:cs="Arial"/>
          <w:bCs/>
          <w:sz w:val="24"/>
          <w:szCs w:val="24"/>
        </w:rPr>
        <w:t>.</w:t>
      </w:r>
      <w:r w:rsidRPr="00AF7AF6">
        <w:rPr>
          <w:rFonts w:ascii="Arial" w:hAnsi="Arial" w:cs="Arial"/>
          <w:bCs/>
          <w:sz w:val="24"/>
          <w:szCs w:val="24"/>
        </w:rPr>
        <w:t xml:space="preserve"> </w:t>
      </w:r>
    </w:p>
    <w:p w:rsidRPr="00AF7AF6" w:rsidR="009609BC" w:rsidP="005353BC" w:rsidRDefault="009609BC">
      <w:pPr>
        <w:pStyle w:val="Odlomakpopisa"/>
        <w:numPr>
          <w:ilvl w:val="0"/>
          <w:numId w:val="49"/>
        </w:numPr>
        <w:tabs>
          <w:tab w:val="left" w:pos="2865"/>
        </w:tabs>
        <w:jc w:val="both"/>
        <w:rPr>
          <w:rFonts w:ascii="Arial" w:hAnsi="Arial" w:cs="Arial"/>
          <w:bCs/>
          <w:sz w:val="24"/>
          <w:szCs w:val="24"/>
        </w:rPr>
      </w:pPr>
      <w:r w:rsidRPr="00AF7AF6">
        <w:rPr>
          <w:rFonts w:ascii="Arial" w:hAnsi="Arial" w:cs="Arial"/>
          <w:bCs/>
          <w:sz w:val="24"/>
          <w:szCs w:val="24"/>
        </w:rPr>
        <w:t xml:space="preserve">Nalaže se stečajnom upravitelju da </w:t>
      </w:r>
      <w:r w:rsidRPr="00AF7AF6" w:rsidR="0078535F">
        <w:rPr>
          <w:rFonts w:ascii="Arial" w:hAnsi="Arial" w:cs="Arial"/>
          <w:bCs/>
          <w:sz w:val="24"/>
          <w:szCs w:val="24"/>
        </w:rPr>
        <w:t>prihvati ponudu i  sklopi ugovor o prodaji i ustupu tražbine</w:t>
      </w:r>
      <w:r w:rsidRPr="00AF7AF6" w:rsidR="00BC1741">
        <w:rPr>
          <w:rFonts w:ascii="Arial" w:hAnsi="Arial" w:cs="Arial"/>
          <w:bCs/>
          <w:sz w:val="24"/>
          <w:szCs w:val="24"/>
        </w:rPr>
        <w:t xml:space="preserve"> s</w:t>
      </w:r>
      <w:r w:rsidRPr="00AF7AF6" w:rsidR="0078535F">
        <w:rPr>
          <w:rFonts w:ascii="Arial" w:hAnsi="Arial" w:cs="Arial"/>
          <w:bCs/>
          <w:sz w:val="24"/>
          <w:szCs w:val="24"/>
        </w:rPr>
        <w:t xml:space="preserve"> </w:t>
      </w:r>
      <w:r w:rsidRPr="00AF7AF6">
        <w:rPr>
          <w:rFonts w:ascii="Arial" w:hAnsi="Arial" w:cs="Arial"/>
          <w:bCs/>
          <w:sz w:val="24"/>
          <w:szCs w:val="24"/>
        </w:rPr>
        <w:t>V</w:t>
      </w:r>
      <w:r w:rsidRPr="00AF7AF6" w:rsidR="00BC1741">
        <w:rPr>
          <w:rFonts w:ascii="Arial" w:hAnsi="Arial" w:cs="Arial"/>
          <w:bCs/>
          <w:sz w:val="24"/>
          <w:szCs w:val="24"/>
        </w:rPr>
        <w:t>ladimirom</w:t>
      </w:r>
      <w:r w:rsidRPr="00AF7AF6">
        <w:rPr>
          <w:rFonts w:ascii="Arial" w:hAnsi="Arial" w:cs="Arial"/>
          <w:bCs/>
          <w:sz w:val="24"/>
          <w:szCs w:val="24"/>
        </w:rPr>
        <w:t xml:space="preserve"> P</w:t>
      </w:r>
      <w:r w:rsidRPr="00AF7AF6" w:rsidR="00BC1741">
        <w:rPr>
          <w:rFonts w:ascii="Arial" w:hAnsi="Arial" w:cs="Arial"/>
          <w:bCs/>
          <w:sz w:val="24"/>
          <w:szCs w:val="24"/>
        </w:rPr>
        <w:t>enezićem</w:t>
      </w:r>
      <w:r w:rsidRPr="00AF7AF6">
        <w:rPr>
          <w:rFonts w:ascii="Arial" w:hAnsi="Arial" w:cs="Arial"/>
          <w:bCs/>
          <w:sz w:val="24"/>
          <w:szCs w:val="24"/>
        </w:rPr>
        <w:t xml:space="preserve"> i/ili V</w:t>
      </w:r>
      <w:r w:rsidRPr="00AF7AF6" w:rsidR="00BC1741">
        <w:rPr>
          <w:rFonts w:ascii="Arial" w:hAnsi="Arial" w:cs="Arial"/>
          <w:bCs/>
          <w:sz w:val="24"/>
          <w:szCs w:val="24"/>
        </w:rPr>
        <w:t>latkom</w:t>
      </w:r>
      <w:r w:rsidRPr="00AF7AF6">
        <w:rPr>
          <w:rFonts w:ascii="Arial" w:hAnsi="Arial" w:cs="Arial"/>
          <w:bCs/>
          <w:sz w:val="24"/>
          <w:szCs w:val="24"/>
        </w:rPr>
        <w:t xml:space="preserve"> B</w:t>
      </w:r>
      <w:r w:rsidRPr="00AF7AF6" w:rsidR="00BC1741">
        <w:rPr>
          <w:rFonts w:ascii="Arial" w:hAnsi="Arial" w:cs="Arial"/>
          <w:bCs/>
          <w:sz w:val="24"/>
          <w:szCs w:val="24"/>
        </w:rPr>
        <w:t>ukovcem</w:t>
      </w:r>
      <w:r w:rsidRPr="00AF7AF6">
        <w:rPr>
          <w:rFonts w:ascii="Arial" w:hAnsi="Arial" w:cs="Arial"/>
          <w:bCs/>
          <w:sz w:val="24"/>
          <w:szCs w:val="24"/>
        </w:rPr>
        <w:t xml:space="preserve"> za kupnju potraživanja</w:t>
      </w:r>
      <w:r w:rsidRPr="00AF7AF6" w:rsidR="007B2BF3">
        <w:rPr>
          <w:rFonts w:ascii="Arial" w:hAnsi="Arial" w:cs="Arial"/>
          <w:bCs/>
          <w:sz w:val="24"/>
          <w:szCs w:val="24"/>
        </w:rPr>
        <w:t xml:space="preserve"> stečajnog dužnika</w:t>
      </w:r>
      <w:r w:rsidRPr="00AF7AF6">
        <w:rPr>
          <w:rFonts w:ascii="Arial" w:hAnsi="Arial" w:cs="Arial"/>
          <w:bCs/>
          <w:sz w:val="24"/>
          <w:szCs w:val="24"/>
        </w:rPr>
        <w:t xml:space="preserve"> u iznosu od 364.858,69 EUR </w:t>
      </w:r>
      <w:r w:rsidRPr="00AF7AF6" w:rsidR="00C70381">
        <w:rPr>
          <w:rFonts w:ascii="Arial" w:hAnsi="Arial" w:cs="Arial"/>
          <w:bCs/>
          <w:sz w:val="24"/>
          <w:szCs w:val="24"/>
        </w:rPr>
        <w:t xml:space="preserve">koju ima prema HZMO-u </w:t>
      </w:r>
      <w:r w:rsidRPr="00AF7AF6">
        <w:rPr>
          <w:rFonts w:ascii="Arial" w:hAnsi="Arial" w:cs="Arial"/>
          <w:bCs/>
          <w:sz w:val="24"/>
          <w:szCs w:val="24"/>
        </w:rPr>
        <w:t>za iznos od 63.000,00 EUR s time da će</w:t>
      </w:r>
      <w:r w:rsidRPr="00AF7AF6" w:rsidR="007B2BF3">
        <w:rPr>
          <w:rFonts w:ascii="Arial" w:hAnsi="Arial" w:cs="Arial"/>
          <w:bCs/>
          <w:sz w:val="24"/>
          <w:szCs w:val="24"/>
        </w:rPr>
        <w:t xml:space="preserve"> se</w:t>
      </w:r>
      <w:r w:rsidRPr="00AF7AF6">
        <w:rPr>
          <w:rFonts w:ascii="Arial" w:hAnsi="Arial" w:cs="Arial"/>
          <w:bCs/>
          <w:sz w:val="24"/>
          <w:szCs w:val="24"/>
        </w:rPr>
        <w:t xml:space="preserve"> ovaj iznos isplatiti stečajnom dužniku odmah po sklapanju ugovora o prodaji tražbine i ugovora o ustupu tražbine kupcu</w:t>
      </w:r>
      <w:r w:rsidRPr="00AF7AF6" w:rsidR="00603FD5">
        <w:rPr>
          <w:rFonts w:ascii="Arial" w:hAnsi="Arial" w:cs="Arial"/>
          <w:bCs/>
          <w:sz w:val="24"/>
          <w:szCs w:val="24"/>
        </w:rPr>
        <w:t>.</w:t>
      </w:r>
      <w:r w:rsidRPr="00AF7AF6">
        <w:rPr>
          <w:rFonts w:ascii="Arial" w:hAnsi="Arial" w:cs="Arial"/>
          <w:bCs/>
          <w:sz w:val="24"/>
          <w:szCs w:val="24"/>
        </w:rPr>
        <w:t xml:space="preserve"> </w:t>
      </w:r>
      <w:r w:rsidRPr="00AF7AF6" w:rsidR="00C70381">
        <w:rPr>
          <w:rFonts w:ascii="Arial" w:hAnsi="Arial" w:cs="Arial"/>
          <w:bCs/>
          <w:sz w:val="24"/>
          <w:szCs w:val="24"/>
        </w:rPr>
        <w:t>S</w:t>
      </w:r>
      <w:r w:rsidRPr="00AF7AF6">
        <w:rPr>
          <w:rFonts w:ascii="Arial" w:hAnsi="Arial" w:cs="Arial"/>
          <w:bCs/>
          <w:sz w:val="24"/>
          <w:szCs w:val="24"/>
        </w:rPr>
        <w:t>tečajni dužnik ne odgovara za postojanje i naplativost navedene tražbine.</w:t>
      </w:r>
    </w:p>
    <w:p w:rsidRPr="00B15838" w:rsidR="00FA7274" w:rsidP="009609BC" w:rsidRDefault="00FA7274">
      <w:pPr>
        <w:pStyle w:val="Odlomakpopisa"/>
        <w:jc w:val="both"/>
        <w:rPr>
          <w:rFonts w:ascii="Arial" w:hAnsi="Arial" w:cs="Arial"/>
          <w:bCs/>
          <w:sz w:val="24"/>
          <w:szCs w:val="24"/>
        </w:rPr>
      </w:pPr>
    </w:p>
    <w:p w:rsidR="003445A8" w:rsidP="004A38B4" w:rsidRDefault="003445A8">
      <w:pPr>
        <w:jc w:val="center"/>
        <w:rPr>
          <w:rFonts w:ascii="Arial" w:hAnsi="Arial" w:cs="Arial"/>
          <w:bCs/>
          <w:sz w:val="24"/>
          <w:szCs w:val="24"/>
        </w:rPr>
      </w:pPr>
    </w:p>
    <w:p w:rsidR="003445A8" w:rsidP="003445A8" w:rsidRDefault="003445A8">
      <w:pPr>
        <w:jc w:val="both"/>
        <w:rPr>
          <w:rFonts w:ascii="Arial" w:hAnsi="Arial" w:cs="Arial"/>
          <w:bCs/>
          <w:sz w:val="24"/>
          <w:szCs w:val="24"/>
        </w:rPr>
      </w:pPr>
      <w:r>
        <w:rPr>
          <w:rFonts w:ascii="Arial" w:hAnsi="Arial" w:cs="Arial"/>
          <w:bCs/>
          <w:sz w:val="24"/>
          <w:szCs w:val="24"/>
        </w:rPr>
        <w:t>Punomoćnik vjerovnika HZMO predlaže sudu ukidanje odluke</w:t>
      </w:r>
      <w:r w:rsidR="00DB3273">
        <w:rPr>
          <w:rFonts w:ascii="Arial" w:hAnsi="Arial" w:cs="Arial"/>
          <w:bCs/>
          <w:sz w:val="24"/>
          <w:szCs w:val="24"/>
        </w:rPr>
        <w:t xml:space="preserve"> skupštine vjerovnika pod točkama 6. i 7. sukladno odredbi čl. 108 SZ-a.</w:t>
      </w:r>
    </w:p>
    <w:p w:rsidR="00DB3273" w:rsidP="004A38B4" w:rsidRDefault="00DB3273">
      <w:pPr>
        <w:jc w:val="center"/>
        <w:rPr>
          <w:rFonts w:ascii="Arial" w:hAnsi="Arial" w:cs="Arial"/>
          <w:bCs/>
          <w:sz w:val="24"/>
          <w:szCs w:val="24"/>
        </w:rPr>
      </w:pPr>
    </w:p>
    <w:p w:rsidR="008F7EFA" w:rsidP="004A38B4" w:rsidRDefault="008F7EFA">
      <w:pPr>
        <w:jc w:val="center"/>
        <w:rPr>
          <w:rFonts w:ascii="Arial" w:hAnsi="Arial" w:cs="Arial"/>
          <w:bCs/>
          <w:sz w:val="24"/>
          <w:szCs w:val="24"/>
        </w:rPr>
      </w:pPr>
    </w:p>
    <w:p w:rsidR="008F7EFA" w:rsidP="008F7EFA" w:rsidRDefault="008F7EFA">
      <w:pPr>
        <w:rPr>
          <w:rFonts w:ascii="Arial" w:hAnsi="Arial" w:cs="Arial"/>
          <w:bCs/>
          <w:sz w:val="24"/>
          <w:szCs w:val="24"/>
        </w:rPr>
      </w:pPr>
      <w:r>
        <w:rPr>
          <w:rFonts w:ascii="Arial" w:hAnsi="Arial" w:cs="Arial"/>
          <w:bCs/>
          <w:sz w:val="24"/>
          <w:szCs w:val="24"/>
        </w:rPr>
        <w:t xml:space="preserve">Sud donosi </w:t>
      </w:r>
    </w:p>
    <w:p w:rsidR="008F7EFA" w:rsidP="008F7EFA" w:rsidRDefault="008F7EFA">
      <w:pPr>
        <w:rPr>
          <w:rFonts w:ascii="Arial" w:hAnsi="Arial" w:cs="Arial"/>
          <w:bCs/>
          <w:sz w:val="24"/>
          <w:szCs w:val="24"/>
        </w:rPr>
      </w:pPr>
    </w:p>
    <w:p w:rsidR="008F7EFA" w:rsidP="008F7EFA" w:rsidRDefault="008F7EFA">
      <w:pPr>
        <w:jc w:val="center"/>
        <w:rPr>
          <w:rFonts w:ascii="Arial" w:hAnsi="Arial" w:cs="Arial"/>
          <w:bCs/>
          <w:sz w:val="24"/>
          <w:szCs w:val="24"/>
        </w:rPr>
      </w:pPr>
      <w:r>
        <w:rPr>
          <w:rFonts w:ascii="Arial" w:hAnsi="Arial" w:cs="Arial"/>
          <w:bCs/>
          <w:sz w:val="24"/>
          <w:szCs w:val="24"/>
        </w:rPr>
        <w:t>R j e š e nj e</w:t>
      </w:r>
    </w:p>
    <w:p w:rsidR="008F7EFA" w:rsidP="008F7EFA" w:rsidRDefault="008F7EFA">
      <w:pPr>
        <w:jc w:val="center"/>
        <w:rPr>
          <w:rFonts w:ascii="Arial" w:hAnsi="Arial" w:cs="Arial"/>
          <w:bCs/>
          <w:sz w:val="24"/>
          <w:szCs w:val="24"/>
        </w:rPr>
      </w:pPr>
    </w:p>
    <w:p w:rsidR="008F7EFA" w:rsidP="008F7EFA" w:rsidRDefault="008F7EFA">
      <w:pPr>
        <w:jc w:val="both"/>
        <w:rPr>
          <w:rFonts w:ascii="Arial" w:hAnsi="Arial" w:cs="Arial"/>
          <w:bCs/>
          <w:sz w:val="24"/>
          <w:szCs w:val="24"/>
        </w:rPr>
      </w:pPr>
      <w:r>
        <w:rPr>
          <w:rFonts w:ascii="Arial" w:hAnsi="Arial" w:cs="Arial"/>
          <w:bCs/>
          <w:sz w:val="24"/>
          <w:szCs w:val="24"/>
        </w:rPr>
        <w:tab/>
        <w:t xml:space="preserve">Odbija se zahtjev stečajnog vjerovnika Hrvatski zavod za mirovinsko osiguranje za ukidanje točke 6. i točke 7. odluke skupštine vjerovnika. </w:t>
      </w:r>
    </w:p>
    <w:p w:rsidR="008F7EFA" w:rsidP="008F7EFA" w:rsidRDefault="008F7EFA">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ab/>
        <w:t xml:space="preserve">Pisani </w:t>
      </w:r>
      <w:r w:rsidR="00EF0FF3">
        <w:rPr>
          <w:rFonts w:ascii="Arial" w:hAnsi="Arial" w:cs="Arial"/>
          <w:bCs/>
          <w:sz w:val="24"/>
          <w:szCs w:val="24"/>
        </w:rPr>
        <w:t>otpravak</w:t>
      </w:r>
      <w:r>
        <w:rPr>
          <w:rFonts w:ascii="Arial" w:hAnsi="Arial" w:cs="Arial"/>
          <w:bCs/>
          <w:sz w:val="24"/>
          <w:szCs w:val="24"/>
        </w:rPr>
        <w:t xml:space="preserve"> rješenja uslijedit će naknado u zakonskom roku.</w:t>
      </w:r>
    </w:p>
    <w:p w:rsidR="00EF0FF3" w:rsidP="004A38B4" w:rsidRDefault="00EF0FF3">
      <w:pPr>
        <w:jc w:val="center"/>
        <w:rPr>
          <w:rFonts w:ascii="Arial" w:hAnsi="Arial" w:cs="Arial"/>
          <w:bCs/>
          <w:sz w:val="24"/>
          <w:szCs w:val="24"/>
        </w:rPr>
      </w:pPr>
    </w:p>
    <w:p w:rsidRPr="00DC4F4A" w:rsidR="00853FF6" w:rsidP="004A38B4" w:rsidRDefault="004A38B4">
      <w:pPr>
        <w:jc w:val="center"/>
        <w:rPr>
          <w:rFonts w:ascii="Arial" w:hAnsi="Arial" w:cs="Arial"/>
          <w:bCs/>
          <w:sz w:val="24"/>
          <w:szCs w:val="24"/>
        </w:rPr>
      </w:pPr>
      <w:r w:rsidRPr="00F91411">
        <w:rPr>
          <w:rFonts w:ascii="Arial" w:hAnsi="Arial" w:cs="Arial"/>
          <w:bCs/>
          <w:sz w:val="24"/>
          <w:szCs w:val="24"/>
        </w:rPr>
        <w:t>D</w:t>
      </w:r>
      <w:r w:rsidRPr="00F91411" w:rsidR="00853FF6">
        <w:rPr>
          <w:rFonts w:ascii="Arial" w:hAnsi="Arial" w:cs="Arial"/>
          <w:bCs/>
          <w:sz w:val="24"/>
          <w:szCs w:val="24"/>
        </w:rPr>
        <w:t xml:space="preserve">ovršeno u </w:t>
      </w:r>
      <w:r w:rsidRPr="00F91411" w:rsidR="00AF7AF6">
        <w:rPr>
          <w:rFonts w:ascii="Arial" w:hAnsi="Arial" w:cs="Arial"/>
          <w:bCs/>
          <w:sz w:val="24"/>
          <w:szCs w:val="24"/>
        </w:rPr>
        <w:t>13</w:t>
      </w:r>
      <w:r w:rsidRPr="00F91411" w:rsidR="00F91411">
        <w:rPr>
          <w:rFonts w:ascii="Arial" w:hAnsi="Arial" w:cs="Arial"/>
          <w:bCs/>
          <w:sz w:val="24"/>
          <w:szCs w:val="24"/>
        </w:rPr>
        <w:t>:39</w:t>
      </w:r>
      <w:r w:rsidRPr="00F91411" w:rsidR="00012FC4">
        <w:rPr>
          <w:rFonts w:ascii="Arial" w:hAnsi="Arial" w:cs="Arial"/>
          <w:bCs/>
          <w:sz w:val="24"/>
          <w:szCs w:val="24"/>
        </w:rPr>
        <w:t xml:space="preserve"> </w:t>
      </w:r>
      <w:r w:rsidRPr="00DC4F4A" w:rsidR="00853FF6">
        <w:rPr>
          <w:rFonts w:ascii="Arial" w:hAnsi="Arial" w:cs="Arial"/>
          <w:bCs/>
          <w:sz w:val="24"/>
          <w:szCs w:val="24"/>
        </w:rPr>
        <w:t>sati.</w:t>
      </w:r>
    </w:p>
    <w:p w:rsidRPr="00DC4F4A" w:rsidR="00494AA6" w:rsidP="004A38B4" w:rsidRDefault="00494AA6">
      <w:pPr>
        <w:jc w:val="center"/>
        <w:rPr>
          <w:rFonts w:ascii="Arial" w:hAnsi="Arial" w:cs="Arial"/>
          <w:bCs/>
          <w:sz w:val="24"/>
          <w:szCs w:val="24"/>
        </w:rPr>
      </w:pPr>
    </w:p>
    <w:p w:rsidRPr="00DC4F4A" w:rsidR="004A38B4" w:rsidP="00853FF6" w:rsidRDefault="004A38B4">
      <w:pPr>
        <w:jc w:val="center"/>
        <w:rPr>
          <w:rFonts w:ascii="Arial" w:hAnsi="Arial" w:cs="Arial"/>
          <w:bCs/>
          <w:sz w:val="24"/>
          <w:szCs w:val="24"/>
        </w:rPr>
      </w:pPr>
    </w:p>
    <w:p w:rsidRPr="00DC4F4A" w:rsidR="00853FF6" w:rsidP="00853FF6" w:rsidRDefault="00012FC4">
      <w:pPr>
        <w:jc w:val="center"/>
        <w:rPr>
          <w:rFonts w:ascii="Arial" w:hAnsi="Arial" w:cs="Arial"/>
          <w:bCs/>
          <w:sz w:val="24"/>
          <w:szCs w:val="24"/>
        </w:rPr>
      </w:pPr>
      <w:r w:rsidRPr="00DC4F4A">
        <w:rPr>
          <w:rFonts w:ascii="Arial" w:hAnsi="Arial" w:cs="Arial"/>
          <w:bCs/>
          <w:sz w:val="24"/>
          <w:szCs w:val="24"/>
        </w:rPr>
        <w:t>SUDAC</w:t>
      </w:r>
    </w:p>
    <w:p w:rsidRPr="00DC4F4A" w:rsidR="00853FF6" w:rsidP="00853FF6" w:rsidRDefault="00853FF6">
      <w:pPr>
        <w:jc w:val="center"/>
        <w:rPr>
          <w:rFonts w:ascii="Arial" w:hAnsi="Arial" w:cs="Arial"/>
          <w:bCs/>
          <w:sz w:val="24"/>
          <w:szCs w:val="24"/>
        </w:rPr>
      </w:pPr>
    </w:p>
    <w:p w:rsidRPr="00DC4F4A" w:rsidR="00A44CF5" w:rsidP="00853FF6" w:rsidRDefault="00A44CF5">
      <w:pPr>
        <w:jc w:val="center"/>
        <w:rPr>
          <w:rFonts w:ascii="Arial" w:hAnsi="Arial" w:cs="Arial"/>
          <w:bCs/>
          <w:sz w:val="24"/>
          <w:szCs w:val="24"/>
        </w:rPr>
      </w:pPr>
    </w:p>
    <w:p w:rsidRPr="00DC4F4A" w:rsidR="00853FF6" w:rsidP="00853FF6" w:rsidRDefault="00012FC4">
      <w:pPr>
        <w:jc w:val="center"/>
        <w:rPr>
          <w:rFonts w:ascii="Arial" w:hAnsi="Arial" w:cs="Arial"/>
          <w:bCs/>
          <w:sz w:val="24"/>
          <w:szCs w:val="24"/>
        </w:rPr>
      </w:pPr>
      <w:r w:rsidRPr="00DC4F4A">
        <w:rPr>
          <w:rFonts w:ascii="Arial" w:hAnsi="Arial" w:cs="Arial"/>
          <w:bCs/>
          <w:sz w:val="24"/>
          <w:szCs w:val="24"/>
        </w:rPr>
        <w:t>ZAPISNIČAR</w:t>
      </w:r>
    </w:p>
    <w:p w:rsidRPr="00DC4F4A" w:rsidR="00853FF6" w:rsidP="00853FF6" w:rsidRDefault="00853FF6">
      <w:pPr>
        <w:jc w:val="center"/>
        <w:rPr>
          <w:rFonts w:ascii="Arial" w:hAnsi="Arial" w:cs="Arial"/>
          <w:bCs/>
          <w:sz w:val="24"/>
          <w:szCs w:val="24"/>
        </w:rPr>
      </w:pPr>
    </w:p>
    <w:p w:rsidRPr="00DC4F4A" w:rsidR="00494AA6" w:rsidP="00853FF6" w:rsidRDefault="00494AA6">
      <w:pPr>
        <w:jc w:val="center"/>
        <w:rPr>
          <w:rFonts w:ascii="Arial" w:hAnsi="Arial" w:cs="Arial"/>
          <w:bCs/>
          <w:sz w:val="24"/>
          <w:szCs w:val="24"/>
        </w:rPr>
      </w:pPr>
    </w:p>
    <w:p w:rsidRPr="00DC4F4A" w:rsidR="00853FF6" w:rsidP="00037E28" w:rsidRDefault="00581973">
      <w:pPr>
        <w:jc w:val="both"/>
        <w:rPr>
          <w:rFonts w:ascii="Arial" w:hAnsi="Arial" w:cs="Arial"/>
          <w:bCs/>
          <w:sz w:val="24"/>
          <w:szCs w:val="24"/>
        </w:rPr>
      </w:pPr>
      <w:r>
        <w:rPr>
          <w:rFonts w:ascii="Arial" w:hAnsi="Arial" w:cs="Arial"/>
          <w:bCs/>
          <w:sz w:val="24"/>
          <w:szCs w:val="24"/>
        </w:rPr>
        <w:t>STEČAJNI UPRAVITELJ</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Pr="00DC4F4A" w:rsidR="00012FC4">
        <w:rPr>
          <w:rFonts w:ascii="Arial" w:hAnsi="Arial" w:cs="Arial"/>
          <w:bCs/>
          <w:sz w:val="24"/>
          <w:szCs w:val="24"/>
        </w:rPr>
        <w:t xml:space="preserve"> STEČAJNI VJEROVNICI</w:t>
      </w:r>
    </w:p>
    <w:sectPr w:rsidRPr="00DC4F4A" w:rsidR="00853FF6" w:rsidSect="00D81A44">
      <w:headerReference w:type="even" r:id="rId9"/>
      <w:headerReference w:type="default" r:id="rId10"/>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6B8A" w:rsidRDefault="00976B8A">
      <w:r>
        <w:separator/>
      </w:r>
    </w:p>
  </w:endnote>
  <w:endnote w:type="continuationSeparator" w:id="0">
    <w:p w:rsidR="00976B8A" w:rsidRDefault="00976B8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6B8A" w:rsidRDefault="00976B8A">
      <w:r>
        <w:separator/>
      </w:r>
    </w:p>
  </w:footnote>
  <w:footnote w:type="continuationSeparator" w:id="0">
    <w:p w:rsidR="00976B8A" w:rsidRDefault="00976B8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6B8A" w:rsidP="00D81A44" w:rsidRDefault="00976B8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76B8A" w:rsidRDefault="00976B8A">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C4F4A" w:rsidR="00976B8A" w:rsidP="00D81A44" w:rsidRDefault="00976B8A">
    <w:pPr>
      <w:pStyle w:val="Zaglavlje"/>
      <w:framePr w:wrap="around" w:hAnchor="margin" w:vAnchor="text" w:xAlign="center" w:y="1"/>
      <w:rPr>
        <w:rStyle w:val="Brojstranice"/>
        <w:rFonts w:ascii="Arial" w:hAnsi="Arial" w:cs="Arial"/>
        <w:sz w:val="24"/>
        <w:szCs w:val="24"/>
      </w:rPr>
    </w:pPr>
    <w:r w:rsidRPr="00DC4F4A">
      <w:rPr>
        <w:rStyle w:val="Brojstranice"/>
        <w:rFonts w:ascii="Arial" w:hAnsi="Arial" w:cs="Arial"/>
        <w:sz w:val="24"/>
        <w:szCs w:val="24"/>
      </w:rPr>
      <w:fldChar w:fldCharType="begin"/>
    </w:r>
    <w:r w:rsidRPr="00DC4F4A">
      <w:rPr>
        <w:rStyle w:val="Brojstranice"/>
        <w:rFonts w:ascii="Arial" w:hAnsi="Arial" w:cs="Arial"/>
        <w:sz w:val="24"/>
        <w:szCs w:val="24"/>
      </w:rPr>
      <w:instrText xml:space="preserve">PAGE  </w:instrText>
    </w:r>
    <w:r w:rsidRPr="00DC4F4A">
      <w:rPr>
        <w:rStyle w:val="Brojstranice"/>
        <w:rFonts w:ascii="Arial" w:hAnsi="Arial" w:cs="Arial"/>
        <w:sz w:val="24"/>
        <w:szCs w:val="24"/>
      </w:rPr>
      <w:fldChar w:fldCharType="separate"/>
    </w:r>
    <w:r w:rsidR="00D17AC1">
      <w:rPr>
        <w:rStyle w:val="Brojstranice"/>
        <w:rFonts w:ascii="Arial" w:hAnsi="Arial" w:cs="Arial"/>
        <w:noProof/>
        <w:sz w:val="24"/>
        <w:szCs w:val="24"/>
      </w:rPr>
      <w:t>12</w:t>
    </w:r>
    <w:r w:rsidRPr="00DC4F4A">
      <w:rPr>
        <w:rStyle w:val="Brojstranice"/>
        <w:rFonts w:ascii="Arial" w:hAnsi="Arial" w:cs="Arial"/>
        <w:sz w:val="24"/>
        <w:szCs w:val="24"/>
      </w:rPr>
      <w:fldChar w:fldCharType="end"/>
    </w:r>
  </w:p>
  <w:p w:rsidRPr="00E521FF" w:rsidR="00976B8A" w:rsidP="00AF586B" w:rsidRDefault="00976B8A">
    <w:pPr>
      <w:pStyle w:val="Zaglavlje"/>
      <w:jc w:val="right"/>
      <w:rPr>
        <w:rFonts w:ascii="Arial" w:hAnsi="Arial" w:cs="Arial"/>
        <w:sz w:val="24"/>
        <w:szCs w:val="24"/>
      </w:rPr>
    </w:pPr>
    <w:r w:rsidRPr="00E521FF">
      <w:rPr>
        <w:rFonts w:ascii="Arial" w:hAnsi="Arial" w:cs="Arial"/>
        <w:bCs/>
        <w:sz w:val="24"/>
        <w:szCs w:val="24"/>
      </w:rPr>
      <w:t>St-1162/2023-</w:t>
    </w:r>
    <w:r>
      <w:rPr>
        <w:rFonts w:ascii="Arial" w:hAnsi="Arial" w:cs="Arial"/>
        <w:bCs/>
        <w:sz w:val="24"/>
        <w:szCs w:val="24"/>
      </w:rPr>
      <w:t>69</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32434"/>
    <w:multiLevelType w:val="hybridMultilevel"/>
    <w:tmpl w:val="4586BAA2"/>
    <w:lvl w:ilvl="0" w:tplc="7988CAD6">
      <w:start w:val="4"/>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F364D52"/>
    <w:multiLevelType w:val="hybridMultilevel"/>
    <w:tmpl w:val="06E00FC6"/>
    <w:lvl w:ilvl="0" w:tplc="0C2075C8">
      <w:start w:val="5"/>
      <w:numFmt w:val="decimal"/>
      <w:lvlText w:val="%1."/>
      <w:lvlJc w:val="left"/>
      <w:pPr>
        <w:ind w:left="786"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FAF6CE8"/>
    <w:multiLevelType w:val="hybridMultilevel"/>
    <w:tmpl w:val="9594EAC4"/>
    <w:lvl w:ilvl="0" w:tplc="7AD49212">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15C13E16"/>
    <w:multiLevelType w:val="hybridMultilevel"/>
    <w:tmpl w:val="4DA659E8"/>
    <w:lvl w:ilvl="0" w:tplc="8196BEDA">
      <w:start w:val="1"/>
      <w:numFmt w:val="decimal"/>
      <w:lvlText w:val="%1."/>
      <w:lvlJc w:val="left"/>
      <w:pPr>
        <w:ind w:left="720" w:hanging="360"/>
      </w:pPr>
      <w:rPr>
        <w:rFonts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24E75FBB"/>
    <w:multiLevelType w:val="hybridMultilevel"/>
    <w:tmpl w:val="08E0CA7A"/>
    <w:lvl w:ilvl="0" w:tplc="2E80294E">
      <w:start w:val="1"/>
      <w:numFmt w:val="decimal"/>
      <w:lvlText w:val="%1."/>
      <w:lvlJc w:val="left"/>
      <w:pPr>
        <w:ind w:left="786" w:hanging="360"/>
      </w:pPr>
      <w:rPr>
        <w:color w:val="auto"/>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3">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7">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8">
    <w:nsid w:val="334052DC"/>
    <w:multiLevelType w:val="hybridMultilevel"/>
    <w:tmpl w:val="3014CD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1">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2">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3">
    <w:nsid w:val="3D970D96"/>
    <w:multiLevelType w:val="hybridMultilevel"/>
    <w:tmpl w:val="08E0CA7A"/>
    <w:lvl w:ilvl="0" w:tplc="2E80294E">
      <w:start w:val="1"/>
      <w:numFmt w:val="decimal"/>
      <w:lvlText w:val="%1."/>
      <w:lvlJc w:val="left"/>
      <w:pPr>
        <w:ind w:left="786" w:hanging="360"/>
      </w:pPr>
      <w:rPr>
        <w:color w:val="auto"/>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4">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45D623F"/>
    <w:multiLevelType w:val="hybridMultilevel"/>
    <w:tmpl w:val="C6380BD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2">
    <w:nsid w:val="58B44B3C"/>
    <w:multiLevelType w:val="hybridMultilevel"/>
    <w:tmpl w:val="C3C270AE"/>
    <w:lvl w:ilvl="0" w:tplc="5A18D5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3">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8">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9">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1">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6312732D"/>
    <w:multiLevelType w:val="hybridMultilevel"/>
    <w:tmpl w:val="08E0CA7A"/>
    <w:lvl w:ilvl="0" w:tplc="2E80294E">
      <w:start w:val="1"/>
      <w:numFmt w:val="decimal"/>
      <w:lvlText w:val="%1."/>
      <w:lvlJc w:val="left"/>
      <w:pPr>
        <w:ind w:left="786" w:hanging="360"/>
      </w:pPr>
      <w:rPr>
        <w:color w:val="auto"/>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43">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4">
    <w:nsid w:val="69553557"/>
    <w:multiLevelType w:val="hybridMultilevel"/>
    <w:tmpl w:val="8EF84B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6">
    <w:nsid w:val="7593582E"/>
    <w:multiLevelType w:val="hybridMultilevel"/>
    <w:tmpl w:val="E26CDF54"/>
    <w:lvl w:ilvl="0" w:tplc="3DFC4170">
      <w:start w:val="1"/>
      <w:numFmt w:val="decimal"/>
      <w:lvlText w:val="%1."/>
      <w:lvlJc w:val="left"/>
      <w:pPr>
        <w:ind w:left="1125" w:hanging="4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7">
    <w:nsid w:val="787B5AAD"/>
    <w:multiLevelType w:val="hybridMultilevel"/>
    <w:tmpl w:val="E3561826"/>
    <w:lvl w:ilvl="0" w:tplc="041A000F">
      <w:start w:val="1"/>
      <w:numFmt w:val="decimal"/>
      <w:lvlText w:val="%1."/>
      <w:lvlJc w:val="left"/>
      <w:pPr>
        <w:ind w:left="786" w:hanging="360"/>
      </w:p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48">
    <w:nsid w:val="79EF0BDE"/>
    <w:multiLevelType w:val="hybridMultilevel"/>
    <w:tmpl w:val="FC285226"/>
    <w:lvl w:ilvl="0" w:tplc="AE047554">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7"/>
  </w:num>
  <w:num w:numId="2">
    <w:abstractNumId w:val="7"/>
  </w:num>
  <w:num w:numId="3">
    <w:abstractNumId w:val="41"/>
  </w:num>
  <w:num w:numId="4">
    <w:abstractNumId w:val="43"/>
  </w:num>
  <w:num w:numId="5">
    <w:abstractNumId w:val="45"/>
  </w:num>
  <w:num w:numId="6">
    <w:abstractNumId w:val="20"/>
  </w:num>
  <w:num w:numId="7">
    <w:abstractNumId w:val="40"/>
  </w:num>
  <w:num w:numId="8">
    <w:abstractNumId w:val="38"/>
  </w:num>
  <w:num w:numId="9">
    <w:abstractNumId w:val="11"/>
  </w:num>
  <w:num w:numId="10">
    <w:abstractNumId w:val="10"/>
  </w:num>
  <w:num w:numId="11">
    <w:abstractNumId w:val="8"/>
  </w:num>
  <w:num w:numId="12">
    <w:abstractNumId w:val="36"/>
  </w:num>
  <w:num w:numId="13">
    <w:abstractNumId w:val="31"/>
  </w:num>
  <w:num w:numId="14">
    <w:abstractNumId w:val="24"/>
  </w:num>
  <w:num w:numId="15">
    <w:abstractNumId w:val="30"/>
  </w:num>
  <w:num w:numId="16">
    <w:abstractNumId w:val="13"/>
  </w:num>
  <w:num w:numId="17">
    <w:abstractNumId w:val="33"/>
  </w:num>
  <w:num w:numId="18">
    <w:abstractNumId w:val="25"/>
  </w:num>
  <w:num w:numId="19">
    <w:abstractNumId w:val="4"/>
  </w:num>
  <w:num w:numId="20">
    <w:abstractNumId w:val="14"/>
  </w:num>
  <w:num w:numId="21">
    <w:abstractNumId w:val="39"/>
  </w:num>
  <w:num w:numId="22">
    <w:abstractNumId w:val="34"/>
  </w:num>
  <w:num w:numId="23">
    <w:abstractNumId w:val="22"/>
  </w:num>
  <w:num w:numId="24">
    <w:abstractNumId w:val="2"/>
  </w:num>
  <w:num w:numId="25">
    <w:abstractNumId w:val="27"/>
  </w:num>
  <w:num w:numId="26">
    <w:abstractNumId w:val="16"/>
  </w:num>
  <w:num w:numId="27">
    <w:abstractNumId w:val="21"/>
  </w:num>
  <w:num w:numId="28">
    <w:abstractNumId w:val="35"/>
  </w:num>
  <w:num w:numId="29">
    <w:abstractNumId w:val="1"/>
  </w:num>
  <w:num w:numId="30">
    <w:abstractNumId w:val="3"/>
  </w:num>
  <w:num w:numId="31">
    <w:abstractNumId w:val="19"/>
  </w:num>
  <w:num w:numId="32">
    <w:abstractNumId w:val="15"/>
  </w:num>
  <w:num w:numId="33">
    <w:abstractNumId w:val="49"/>
  </w:num>
  <w:num w:numId="34">
    <w:abstractNumId w:val="17"/>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2"/>
  </w:num>
  <w:num w:numId="40">
    <w:abstractNumId w:val="18"/>
  </w:num>
  <w:num w:numId="41">
    <w:abstractNumId w:val="48"/>
  </w:num>
  <w:num w:numId="42">
    <w:abstractNumId w:val="26"/>
  </w:num>
  <w:num w:numId="43">
    <w:abstractNumId w:val="42"/>
  </w:num>
  <w:num w:numId="44">
    <w:abstractNumId w:val="47"/>
  </w:num>
  <w:num w:numId="45">
    <w:abstractNumId w:val="44"/>
  </w:num>
  <w:num w:numId="46">
    <w:abstractNumId w:val="12"/>
  </w:num>
  <w:num w:numId="47">
    <w:abstractNumId w:val="23"/>
  </w:num>
  <w:num w:numId="48">
    <w:abstractNumId w:val="5"/>
  </w:num>
  <w:num w:numId="49">
    <w:abstractNumId w:val="6"/>
  </w:num>
  <w:num w:numId="50">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1AF"/>
    <w:rsid w:val="0000625B"/>
    <w:rsid w:val="00012FC4"/>
    <w:rsid w:val="00021BFB"/>
    <w:rsid w:val="00033FD6"/>
    <w:rsid w:val="00036656"/>
    <w:rsid w:val="00037E28"/>
    <w:rsid w:val="00044A38"/>
    <w:rsid w:val="00055462"/>
    <w:rsid w:val="00056C8A"/>
    <w:rsid w:val="00061510"/>
    <w:rsid w:val="00070CE0"/>
    <w:rsid w:val="00074C7B"/>
    <w:rsid w:val="00085980"/>
    <w:rsid w:val="0009000B"/>
    <w:rsid w:val="000915E5"/>
    <w:rsid w:val="00094FBA"/>
    <w:rsid w:val="00095163"/>
    <w:rsid w:val="00097390"/>
    <w:rsid w:val="000A217F"/>
    <w:rsid w:val="000A3575"/>
    <w:rsid w:val="000C5F71"/>
    <w:rsid w:val="000D67DE"/>
    <w:rsid w:val="000F5740"/>
    <w:rsid w:val="00102948"/>
    <w:rsid w:val="0011067C"/>
    <w:rsid w:val="0011161B"/>
    <w:rsid w:val="001139BC"/>
    <w:rsid w:val="00115992"/>
    <w:rsid w:val="00126497"/>
    <w:rsid w:val="00127580"/>
    <w:rsid w:val="00131535"/>
    <w:rsid w:val="00136E8D"/>
    <w:rsid w:val="00164F4A"/>
    <w:rsid w:val="001657A8"/>
    <w:rsid w:val="00171E35"/>
    <w:rsid w:val="00196288"/>
    <w:rsid w:val="001A16C9"/>
    <w:rsid w:val="001A240E"/>
    <w:rsid w:val="001A48DE"/>
    <w:rsid w:val="001B2B71"/>
    <w:rsid w:val="001B62BF"/>
    <w:rsid w:val="001B7A0E"/>
    <w:rsid w:val="001C2990"/>
    <w:rsid w:val="001C6B53"/>
    <w:rsid w:val="001E0965"/>
    <w:rsid w:val="001E6138"/>
    <w:rsid w:val="001F367F"/>
    <w:rsid w:val="002106B6"/>
    <w:rsid w:val="00215B5A"/>
    <w:rsid w:val="002262EF"/>
    <w:rsid w:val="00233B49"/>
    <w:rsid w:val="00240B29"/>
    <w:rsid w:val="00242B4C"/>
    <w:rsid w:val="00242B91"/>
    <w:rsid w:val="00256D4E"/>
    <w:rsid w:val="00274FE8"/>
    <w:rsid w:val="00276E25"/>
    <w:rsid w:val="002A4475"/>
    <w:rsid w:val="002A4643"/>
    <w:rsid w:val="002A7D1E"/>
    <w:rsid w:val="002B262D"/>
    <w:rsid w:val="002B4DAF"/>
    <w:rsid w:val="002C3682"/>
    <w:rsid w:val="002C6542"/>
    <w:rsid w:val="002D010B"/>
    <w:rsid w:val="002D04C1"/>
    <w:rsid w:val="002D19F0"/>
    <w:rsid w:val="002E20B5"/>
    <w:rsid w:val="002E59B3"/>
    <w:rsid w:val="002F1C90"/>
    <w:rsid w:val="003039DD"/>
    <w:rsid w:val="00307086"/>
    <w:rsid w:val="00314D46"/>
    <w:rsid w:val="003216AA"/>
    <w:rsid w:val="00330082"/>
    <w:rsid w:val="0033454F"/>
    <w:rsid w:val="003443A3"/>
    <w:rsid w:val="003445A8"/>
    <w:rsid w:val="00344CFE"/>
    <w:rsid w:val="00360F7E"/>
    <w:rsid w:val="003612CB"/>
    <w:rsid w:val="00363D55"/>
    <w:rsid w:val="00380FFD"/>
    <w:rsid w:val="00382117"/>
    <w:rsid w:val="00397D5A"/>
    <w:rsid w:val="003A3FE5"/>
    <w:rsid w:val="003A5728"/>
    <w:rsid w:val="003C18B3"/>
    <w:rsid w:val="003C48B0"/>
    <w:rsid w:val="003C4B4F"/>
    <w:rsid w:val="003D0B61"/>
    <w:rsid w:val="003D30DA"/>
    <w:rsid w:val="003F01CF"/>
    <w:rsid w:val="003F6571"/>
    <w:rsid w:val="004005DD"/>
    <w:rsid w:val="004066CD"/>
    <w:rsid w:val="004077DF"/>
    <w:rsid w:val="00412A47"/>
    <w:rsid w:val="00413236"/>
    <w:rsid w:val="004202A9"/>
    <w:rsid w:val="00431337"/>
    <w:rsid w:val="00431401"/>
    <w:rsid w:val="00435F67"/>
    <w:rsid w:val="004376C9"/>
    <w:rsid w:val="00456CF6"/>
    <w:rsid w:val="00465CBB"/>
    <w:rsid w:val="0046757C"/>
    <w:rsid w:val="004718C3"/>
    <w:rsid w:val="004814BE"/>
    <w:rsid w:val="00490F4B"/>
    <w:rsid w:val="00492731"/>
    <w:rsid w:val="00494AA6"/>
    <w:rsid w:val="004953BD"/>
    <w:rsid w:val="004955A2"/>
    <w:rsid w:val="00496DB9"/>
    <w:rsid w:val="004A38B4"/>
    <w:rsid w:val="004A4D2A"/>
    <w:rsid w:val="004C0D3C"/>
    <w:rsid w:val="004C6F60"/>
    <w:rsid w:val="004E082E"/>
    <w:rsid w:val="005103D0"/>
    <w:rsid w:val="0051239A"/>
    <w:rsid w:val="00512BFB"/>
    <w:rsid w:val="00513B73"/>
    <w:rsid w:val="00515C65"/>
    <w:rsid w:val="00551100"/>
    <w:rsid w:val="005528D3"/>
    <w:rsid w:val="00553164"/>
    <w:rsid w:val="0055708E"/>
    <w:rsid w:val="00567070"/>
    <w:rsid w:val="005771F2"/>
    <w:rsid w:val="00577C20"/>
    <w:rsid w:val="00581973"/>
    <w:rsid w:val="00584849"/>
    <w:rsid w:val="00587538"/>
    <w:rsid w:val="005951FB"/>
    <w:rsid w:val="005B0C6F"/>
    <w:rsid w:val="005B4CFF"/>
    <w:rsid w:val="005C1227"/>
    <w:rsid w:val="005D4AD7"/>
    <w:rsid w:val="005E550A"/>
    <w:rsid w:val="005E5D9C"/>
    <w:rsid w:val="005F7FE2"/>
    <w:rsid w:val="00603FD5"/>
    <w:rsid w:val="00607B33"/>
    <w:rsid w:val="00620A92"/>
    <w:rsid w:val="006216FF"/>
    <w:rsid w:val="0062361A"/>
    <w:rsid w:val="00627EAD"/>
    <w:rsid w:val="00636A2A"/>
    <w:rsid w:val="0064487C"/>
    <w:rsid w:val="006463A6"/>
    <w:rsid w:val="00647484"/>
    <w:rsid w:val="006548BE"/>
    <w:rsid w:val="00656B4D"/>
    <w:rsid w:val="00657AA1"/>
    <w:rsid w:val="0066218F"/>
    <w:rsid w:val="00662E7C"/>
    <w:rsid w:val="00663853"/>
    <w:rsid w:val="00684164"/>
    <w:rsid w:val="0069298E"/>
    <w:rsid w:val="006A0AFE"/>
    <w:rsid w:val="006A1EA1"/>
    <w:rsid w:val="006A1FB6"/>
    <w:rsid w:val="006A4FAF"/>
    <w:rsid w:val="006A71B6"/>
    <w:rsid w:val="006C17A7"/>
    <w:rsid w:val="006C28F3"/>
    <w:rsid w:val="006C3F4D"/>
    <w:rsid w:val="006C47AB"/>
    <w:rsid w:val="006D02B5"/>
    <w:rsid w:val="006D07C3"/>
    <w:rsid w:val="006D3028"/>
    <w:rsid w:val="006E6CD7"/>
    <w:rsid w:val="006F08DF"/>
    <w:rsid w:val="006F2F2E"/>
    <w:rsid w:val="007023AC"/>
    <w:rsid w:val="00704F7C"/>
    <w:rsid w:val="0071142F"/>
    <w:rsid w:val="00715157"/>
    <w:rsid w:val="0071633C"/>
    <w:rsid w:val="00721E4F"/>
    <w:rsid w:val="007314DA"/>
    <w:rsid w:val="00736E2D"/>
    <w:rsid w:val="007374A1"/>
    <w:rsid w:val="00742688"/>
    <w:rsid w:val="00743E01"/>
    <w:rsid w:val="00754572"/>
    <w:rsid w:val="00756047"/>
    <w:rsid w:val="00756A99"/>
    <w:rsid w:val="00761AD3"/>
    <w:rsid w:val="007657B8"/>
    <w:rsid w:val="00766E12"/>
    <w:rsid w:val="007768CD"/>
    <w:rsid w:val="0078535F"/>
    <w:rsid w:val="007A0A24"/>
    <w:rsid w:val="007A52C2"/>
    <w:rsid w:val="007A541C"/>
    <w:rsid w:val="007B26B7"/>
    <w:rsid w:val="007B2BF3"/>
    <w:rsid w:val="007C1F49"/>
    <w:rsid w:val="007C761C"/>
    <w:rsid w:val="007D088F"/>
    <w:rsid w:val="007D34E5"/>
    <w:rsid w:val="007D4F38"/>
    <w:rsid w:val="007D524B"/>
    <w:rsid w:val="007E5D0A"/>
    <w:rsid w:val="007F6CEF"/>
    <w:rsid w:val="007F70C6"/>
    <w:rsid w:val="00802F9A"/>
    <w:rsid w:val="008128EB"/>
    <w:rsid w:val="00822E67"/>
    <w:rsid w:val="0082501F"/>
    <w:rsid w:val="00826E92"/>
    <w:rsid w:val="008270A0"/>
    <w:rsid w:val="008421F2"/>
    <w:rsid w:val="0084431F"/>
    <w:rsid w:val="00853FF6"/>
    <w:rsid w:val="00860BCD"/>
    <w:rsid w:val="00866CF6"/>
    <w:rsid w:val="008722CA"/>
    <w:rsid w:val="00882F3F"/>
    <w:rsid w:val="008A286D"/>
    <w:rsid w:val="008B5309"/>
    <w:rsid w:val="008B7B64"/>
    <w:rsid w:val="008C130A"/>
    <w:rsid w:val="008F31ED"/>
    <w:rsid w:val="008F7EFA"/>
    <w:rsid w:val="00900551"/>
    <w:rsid w:val="00901740"/>
    <w:rsid w:val="009028BC"/>
    <w:rsid w:val="00906508"/>
    <w:rsid w:val="00923791"/>
    <w:rsid w:val="00932B98"/>
    <w:rsid w:val="00935ABA"/>
    <w:rsid w:val="00936A1F"/>
    <w:rsid w:val="00937785"/>
    <w:rsid w:val="00940955"/>
    <w:rsid w:val="00952ED3"/>
    <w:rsid w:val="0095644F"/>
    <w:rsid w:val="009609BC"/>
    <w:rsid w:val="0096793B"/>
    <w:rsid w:val="00976B8A"/>
    <w:rsid w:val="00983335"/>
    <w:rsid w:val="009873AC"/>
    <w:rsid w:val="00987F3C"/>
    <w:rsid w:val="009917B3"/>
    <w:rsid w:val="00994CE1"/>
    <w:rsid w:val="0099776D"/>
    <w:rsid w:val="009A042F"/>
    <w:rsid w:val="009A343F"/>
    <w:rsid w:val="009B09F5"/>
    <w:rsid w:val="009B3496"/>
    <w:rsid w:val="009B4223"/>
    <w:rsid w:val="009C4493"/>
    <w:rsid w:val="009C6F18"/>
    <w:rsid w:val="009C78F2"/>
    <w:rsid w:val="009D2B71"/>
    <w:rsid w:val="009D5A03"/>
    <w:rsid w:val="009E0988"/>
    <w:rsid w:val="009E29FC"/>
    <w:rsid w:val="009E568C"/>
    <w:rsid w:val="009F2BE1"/>
    <w:rsid w:val="009F2D3F"/>
    <w:rsid w:val="00A043B8"/>
    <w:rsid w:val="00A0473D"/>
    <w:rsid w:val="00A1259B"/>
    <w:rsid w:val="00A12CA4"/>
    <w:rsid w:val="00A13BF6"/>
    <w:rsid w:val="00A2259C"/>
    <w:rsid w:val="00A25F19"/>
    <w:rsid w:val="00A27513"/>
    <w:rsid w:val="00A27FFA"/>
    <w:rsid w:val="00A35F24"/>
    <w:rsid w:val="00A37840"/>
    <w:rsid w:val="00A422E4"/>
    <w:rsid w:val="00A44CF5"/>
    <w:rsid w:val="00A50AAB"/>
    <w:rsid w:val="00A61BA8"/>
    <w:rsid w:val="00A622A3"/>
    <w:rsid w:val="00A721A3"/>
    <w:rsid w:val="00A83BE5"/>
    <w:rsid w:val="00A86FD5"/>
    <w:rsid w:val="00A95585"/>
    <w:rsid w:val="00AA0037"/>
    <w:rsid w:val="00AB0A43"/>
    <w:rsid w:val="00AB2D3A"/>
    <w:rsid w:val="00AB4818"/>
    <w:rsid w:val="00AB578E"/>
    <w:rsid w:val="00AB5F0B"/>
    <w:rsid w:val="00AC310C"/>
    <w:rsid w:val="00AC3816"/>
    <w:rsid w:val="00AC4FB9"/>
    <w:rsid w:val="00AC5297"/>
    <w:rsid w:val="00AE029A"/>
    <w:rsid w:val="00AE16C4"/>
    <w:rsid w:val="00AE1F14"/>
    <w:rsid w:val="00AF0288"/>
    <w:rsid w:val="00AF0A1A"/>
    <w:rsid w:val="00AF442D"/>
    <w:rsid w:val="00AF586B"/>
    <w:rsid w:val="00AF7AF6"/>
    <w:rsid w:val="00AF7D99"/>
    <w:rsid w:val="00B0431B"/>
    <w:rsid w:val="00B15838"/>
    <w:rsid w:val="00B20591"/>
    <w:rsid w:val="00B20618"/>
    <w:rsid w:val="00B24CCB"/>
    <w:rsid w:val="00B254D0"/>
    <w:rsid w:val="00B33206"/>
    <w:rsid w:val="00B35EFA"/>
    <w:rsid w:val="00B4530D"/>
    <w:rsid w:val="00B53B0F"/>
    <w:rsid w:val="00B627D5"/>
    <w:rsid w:val="00B63B15"/>
    <w:rsid w:val="00B64819"/>
    <w:rsid w:val="00B65915"/>
    <w:rsid w:val="00B86657"/>
    <w:rsid w:val="00B91797"/>
    <w:rsid w:val="00B93E26"/>
    <w:rsid w:val="00B96601"/>
    <w:rsid w:val="00BA1D84"/>
    <w:rsid w:val="00BA31AD"/>
    <w:rsid w:val="00BA3519"/>
    <w:rsid w:val="00BA3C4E"/>
    <w:rsid w:val="00BA455C"/>
    <w:rsid w:val="00BA508F"/>
    <w:rsid w:val="00BA64C1"/>
    <w:rsid w:val="00BA742C"/>
    <w:rsid w:val="00BB2362"/>
    <w:rsid w:val="00BB3348"/>
    <w:rsid w:val="00BC1741"/>
    <w:rsid w:val="00BD64C0"/>
    <w:rsid w:val="00BE591F"/>
    <w:rsid w:val="00BF77DA"/>
    <w:rsid w:val="00C00CB9"/>
    <w:rsid w:val="00C06437"/>
    <w:rsid w:val="00C11FFB"/>
    <w:rsid w:val="00C15D63"/>
    <w:rsid w:val="00C16FA1"/>
    <w:rsid w:val="00C170B6"/>
    <w:rsid w:val="00C32007"/>
    <w:rsid w:val="00C3271C"/>
    <w:rsid w:val="00C33B18"/>
    <w:rsid w:val="00C57090"/>
    <w:rsid w:val="00C60102"/>
    <w:rsid w:val="00C70381"/>
    <w:rsid w:val="00C7117B"/>
    <w:rsid w:val="00C74614"/>
    <w:rsid w:val="00C75380"/>
    <w:rsid w:val="00C80CF5"/>
    <w:rsid w:val="00C84823"/>
    <w:rsid w:val="00C851C2"/>
    <w:rsid w:val="00C96A33"/>
    <w:rsid w:val="00CA1B1B"/>
    <w:rsid w:val="00CA20EE"/>
    <w:rsid w:val="00CB0E24"/>
    <w:rsid w:val="00CB5A96"/>
    <w:rsid w:val="00CC3EDF"/>
    <w:rsid w:val="00CC5781"/>
    <w:rsid w:val="00CC6CBB"/>
    <w:rsid w:val="00CD6DA1"/>
    <w:rsid w:val="00CE3787"/>
    <w:rsid w:val="00CE7F11"/>
    <w:rsid w:val="00CF19E4"/>
    <w:rsid w:val="00D02FBA"/>
    <w:rsid w:val="00D12BF6"/>
    <w:rsid w:val="00D12CE7"/>
    <w:rsid w:val="00D13F4E"/>
    <w:rsid w:val="00D162CE"/>
    <w:rsid w:val="00D17AC1"/>
    <w:rsid w:val="00D33813"/>
    <w:rsid w:val="00D3595F"/>
    <w:rsid w:val="00D366DA"/>
    <w:rsid w:val="00D4356F"/>
    <w:rsid w:val="00D648A2"/>
    <w:rsid w:val="00D64E1C"/>
    <w:rsid w:val="00D81A44"/>
    <w:rsid w:val="00D865D4"/>
    <w:rsid w:val="00D87E28"/>
    <w:rsid w:val="00D91A2B"/>
    <w:rsid w:val="00DA770A"/>
    <w:rsid w:val="00DB150F"/>
    <w:rsid w:val="00DB3273"/>
    <w:rsid w:val="00DC15FE"/>
    <w:rsid w:val="00DC41BC"/>
    <w:rsid w:val="00DC4F4A"/>
    <w:rsid w:val="00DC6824"/>
    <w:rsid w:val="00DD0179"/>
    <w:rsid w:val="00DD375F"/>
    <w:rsid w:val="00DD56C1"/>
    <w:rsid w:val="00DD770E"/>
    <w:rsid w:val="00DE006C"/>
    <w:rsid w:val="00DE2555"/>
    <w:rsid w:val="00DF067D"/>
    <w:rsid w:val="00E00C8E"/>
    <w:rsid w:val="00E16AEB"/>
    <w:rsid w:val="00E21540"/>
    <w:rsid w:val="00E32948"/>
    <w:rsid w:val="00E3359D"/>
    <w:rsid w:val="00E415E3"/>
    <w:rsid w:val="00E438DC"/>
    <w:rsid w:val="00E521FF"/>
    <w:rsid w:val="00E5533F"/>
    <w:rsid w:val="00E57A14"/>
    <w:rsid w:val="00E64428"/>
    <w:rsid w:val="00E66AE6"/>
    <w:rsid w:val="00E83264"/>
    <w:rsid w:val="00E87BD5"/>
    <w:rsid w:val="00E9605F"/>
    <w:rsid w:val="00EA2F22"/>
    <w:rsid w:val="00EB0061"/>
    <w:rsid w:val="00EB4AAE"/>
    <w:rsid w:val="00EC0F72"/>
    <w:rsid w:val="00EC1123"/>
    <w:rsid w:val="00EC524B"/>
    <w:rsid w:val="00ED5136"/>
    <w:rsid w:val="00EF0FF3"/>
    <w:rsid w:val="00EF2D32"/>
    <w:rsid w:val="00F0381D"/>
    <w:rsid w:val="00F271A8"/>
    <w:rsid w:val="00F364AA"/>
    <w:rsid w:val="00F36D0F"/>
    <w:rsid w:val="00F42715"/>
    <w:rsid w:val="00F51CC3"/>
    <w:rsid w:val="00F631EF"/>
    <w:rsid w:val="00F679F4"/>
    <w:rsid w:val="00F764AF"/>
    <w:rsid w:val="00F76968"/>
    <w:rsid w:val="00F80B0C"/>
    <w:rsid w:val="00F85131"/>
    <w:rsid w:val="00F854D4"/>
    <w:rsid w:val="00F86681"/>
    <w:rsid w:val="00F91411"/>
    <w:rsid w:val="00F92EE7"/>
    <w:rsid w:val="00F96B84"/>
    <w:rsid w:val="00FA7274"/>
    <w:rsid w:val="00FC4011"/>
    <w:rsid w:val="00FC451E"/>
    <w:rsid w:val="00FE1BE5"/>
    <w:rsid w:val="00FE51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C0EACD7-8974-4339-A89C-EBBFD1C5C1E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qFormat="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qFormat/>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qFormat/>
    <w:rsid w:val="00B63B15"/>
    <w:pPr>
      <w:ind w:left="720"/>
      <w:contextualSpacing/>
    </w:pPr>
  </w:style>
  <w:style w:type="character" w:styleId="Tijeloteksta2Char" w:customStyle="true">
    <w:name w:val="Tijelo teksta 2 Char"/>
    <w:basedOn w:val="Zadanifontodlomka"/>
    <w:link w:val="Tijeloteksta2"/>
    <w:rsid w:val="005B0C6F"/>
  </w:style>
  <w:style w:type="character" w:styleId="PodnojeChar" w:customStyle="true">
    <w:name w:val="Podnožje Char"/>
    <w:basedOn w:val="Zadanifontodlomka"/>
    <w:link w:val="Podnoje"/>
    <w:uiPriority w:val="99"/>
    <w:rsid w:val="00581973"/>
  </w:style>
  <w:style w:type="character" w:styleId="Tekstrezerviranogmjesta">
    <w:name w:val="Placeholder Text"/>
    <w:basedOn w:val="Zadanifontodlomka"/>
    <w:uiPriority w:val="99"/>
    <w:semiHidden/>
    <w:rsid w:val="00D17AC1"/>
    <w:rPr>
      <w:color w:val="808080"/>
      <w:bdr w:val="none" w:color="auto" w:sz="0" w:space="0"/>
      <w:shd w:val="clear" w:color="auto" w:fill="auto"/>
    </w:rPr>
  </w:style>
  <w:style w:type="character" w:styleId="eSPISCCParagraphDefaultFont" w:customStyle="true">
    <w:name w:val="eSPIS_CC_Paragraph Default Font"/>
    <w:basedOn w:val="Zadanifontodlomka"/>
    <w:rsid w:val="00D17AC1"/>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D17AC1"/>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17AC1"/>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17AC1"/>
    <w:rPr>
      <w:rFonts w:ascii="Arial" w:hAnsi="Arial" w:cs="Arial"/>
      <w:bCs w:val="false"/>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123 - Velika dvorana, Kennedyev trg 11</izvorni_sadrzaj>
    <derivirana_varijabla naziv="DomainObject.Prostorija.Naziv_1">soba 123 - Velika dvorana, Kennedyev trg 11</derivirana_varijabla>
  </DomainObject.Prostorija.Naziv>
  <DomainObject.Prostorija.Oznaka>
    <izvorni_sadrzaj>123 Kennedyev trg 11</izvorni_sadrzaj>
    <derivirana_varijabla naziv="DomainObject.Prostorija.Oznaka_1">123 Kennedyev trg 11</derivirana_varijabla>
  </DomainObject.Prostorija.Oznaka>
  <DomainObject.Obrazlozenje>
    <izvorni_sadrzaj/>
    <derivirana_varijabla naziv="DomainObject.Obrazlozenje_1"/>
  </DomainObject.Obrazlozenje>
  <DomainObject.StvarniPocetakDatum>
    <izvorni_sadrzaj>4. travnja 2025.</izvorni_sadrzaj>
    <derivirana_varijabla naziv="DomainObject.StvarniPocetakDatum_1">4. travnja 2025.</derivirana_varijabla>
  </DomainObject.StvarniPocetakDatum>
  <DomainObject.StvarniZavrsetakDatum>
    <izvorni_sadrzaj>4. travnja 2025.</izvorni_sadrzaj>
    <derivirana_varijabla naziv="DomainObject.StvarniZavrsetakDatum_1">4. travnja 2025.</derivirana_varijabla>
  </DomainObject.StvarniZavrsetakDatum>
  <DomainObject.PlaniraniZavrsetakDatum>
    <izvorni_sadrzaj>4. travnja 2025.</izvorni_sadrzaj>
    <derivirana_varijabla naziv="DomainObject.PlaniraniZavrsetakDatum_1">4. travnja 2025.</derivirana_varijabla>
  </DomainObject.PlaniraniZavrsetakDatum>
  <DomainObject.PlaniraniPocetakDatum>
    <izvorni_sadrzaj>4. travnja 2025.</izvorni_sadrzaj>
    <derivirana_varijabla naziv="DomainObject.PlaniraniPocetakDatum_1">4. travnja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13:39</izvorni_sadrzaj>
    <derivirana_varijabla naziv="DomainObject.StvarniZavrsetakVrijeme_1">13:39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2025.</izvorni_sadrzaj>
    <derivirana_varijabla naziv="DomainObject.Zapisnik.DatumKreiranja_1">4. travnja 2025.</derivirana_varijabla>
  </DomainObject.Zapisnik.DatumKreiranja>
  <DomainObject.Zapisnik.ImovinskaKorist>
    <izvorni_sadrzaj/>
    <derivirana_varijabla naziv="DomainObject.Zapisnik.ImovinskaKorist_1"/>
  </DomainObject.Zapisnik.ImovinskaKorist>
  <DomainObject.Zapisnik.Oznaka>
    <izvorni_sadrzaj>St-1162/2023-69</izvorni_sadrzaj>
    <derivirana_varijabla naziv="DomainObject.Zapisnik.Oznaka_1">St-1162/2023-69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2023.</izvorni_sadrzaj>
    <derivirana_varijabla naziv="DomainObject.Predmet.DatumOsnivanja_1">10.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kal. svez 5 i 6</izvorni_sadrzaj>
    <derivirana_varijabla naziv="DomainObject.Predmet.Opis_1">kal. svez 5 i 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St-1162/2023</izvorni_sadrzaj>
    <derivirana_varijabla naziv="DomainObject.Predmet.OznakaBroj_1">St-1162/2023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HRVATSKO MIROVINSKO OSIGURANJE d.o.o. zastupanog po punomoćniku Igor Simić</izvorni_sadrzaj>
    <derivirana_varijabla naziv="DomainObject.Predmet.ProtustrankaFormated_1">  HRVATSKO MIROVINSKO OSIGURANJE d.o.o. zastupanog po punomoćniku Igor Simić</derivirana_varijabla>
  </DomainObject.Predmet.ProtustrankaFormated>
  <DomainObject.Predmet.ProtustrankaFormatedOIB>
    <izvorni_sadrzaj>  HRVATSKO MIROVINSKO OSIGURANJE d.o.o., OIB 80983571963 zastupanog po punomoćniku Igor Simić</izvorni_sadrzaj>
    <derivirana_varijabla naziv="DomainObject.Predmet.ProtustrankaFormatedOIB_1">  HRVATSKO MIROVINSKO OSIGURANJE d.o.o., OIB 80983571963 zastupanog po punomoćniku Igor Simić</derivirana_varijabla>
  </DomainObject.Predmet.ProtustrankaFormatedOIB>
  <DomainObject.Predmet.ProtustrankaFormatedWithAdress>
    <izvorni_sadrzaj> HRVATSKO MIROVINSKO OSIGURANJE d.o.o., Mihanovićeva ulica 3, 10000 Zagreb zastupanog po punomoćniku Igor Simić</izvorni_sadrzaj>
    <derivirana_varijabla naziv="DomainObject.Predmet.ProtustrankaFormatedWithAdress_1"> HRVATSKO MIROVINSKO OSIGURANJE d.o.o., Mihanovićeva ulica 3, 10000 Zagreb zastupanog po punomoćniku Igor Simić</derivirana_varijabla>
  </DomainObject.Predmet.ProtustrankaFormatedWithAdress>
  <DomainObject.Predmet.ProtustrankaFormatedWithAdressOIB>
    <izvorni_sadrzaj> HRVATSKO MIROVINSKO OSIGURANJE d.o.o., OIB 80983571963, Mihanovićeva ulica 3, 10000 Zagreb zastupanog po punomoćniku Igor Simić</izvorni_sadrzaj>
    <derivirana_varijabla naziv="DomainObject.Predmet.ProtustrankaFormatedWithAdressOIB_1"> HRVATSKO MIROVINSKO OSIGURANJE d.o.o., OIB 80983571963, Mihanovićeva ulica 3, 10000 Zagreb zastupanog po punomoćniku Igor Simić</derivirana_varijabla>
  </DomainObject.Predmet.ProtustrankaFormatedWithAdressOIB>
  <DomainObject.Predmet.ProtustrankaWithAdress>
    <izvorni_sadrzaj>HRVATSKO MIROVINSKO OSIGURANJE d.o.o. Mihanovićeva ulica 3, 10000 Zagreb</izvorni_sadrzaj>
    <derivirana_varijabla naziv="DomainObject.Predmet.ProtustrankaWithAdress_1">HRVATSKO MIROVINSKO OSIGURANJE d.o.o. Mihanovićeva ulica 3, 10000 Zagreb</derivirana_varijabla>
  </DomainObject.Predmet.ProtustrankaWithAdress>
  <DomainObject.Predmet.ProtustrankaWithAdressOIB>
    <izvorni_sadrzaj>HRVATSKO MIROVINSKO OSIGURANJE d.o.o., OIB 80983571963, Mihanovićeva ulica 3, 10000 Zagreb</izvorni_sadrzaj>
    <derivirana_varijabla naziv="DomainObject.Predmet.ProtustrankaWithAdressOIB_1">HRVATSKO MIROVINSKO OSIGURANJE d.o.o., OIB 80983571963, Mihanovićeva ulica 3, 10000 Zagreb</derivirana_varijabla>
  </DomainObject.Predmet.ProtustrankaWithAdressOIB>
  <DomainObject.Predmet.ProtustrankaNazivFormated>
    <izvorni_sadrzaj>HRVATSKO MIROVINSKO OSIGURANJE d.o.o.</izvorni_sadrzaj>
    <derivirana_varijabla naziv="DomainObject.Predmet.ProtustrankaNazivFormated_1">HRVATSKO MIROVINSKO OSIGURANJE d.o.o.</derivirana_varijabla>
  </DomainObject.Predmet.ProtustrankaNazivFormated>
  <DomainObject.Predmet.ProtustrankaNazivFormatedOIB>
    <izvorni_sadrzaj>HRVATSKO MIROVINSKO OSIGURANJE d.o.o., OIB 80983571963</izvorni_sadrzaj>
    <derivirana_varijabla naziv="DomainObject.Predmet.ProtustrankaNazivFormatedOIB_1">HRVATSKO MIROVINSKO OSIGURANJE d.o.o., OIB 80983571963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117, Kennedyev trg 11</izvorni_sadrzaj>
    <derivirana_varijabla naziv="DomainObject.Predmet.Referada.Prostorija.Naziv_1">soba 117, Kennedyev trg 11</derivirana_varijabla>
  </DomainObject.Predmet.Referada.Prostorija.Naziv>
  <DomainObject.Predmet.Referada.Prostorija.Oznaka>
    <izvorni_sadrzaj>117 Kennedyev trg 11</izvorni_sadrzaj>
    <derivirana_varijabla naziv="DomainObject.Predmet.Referada.Prostorija.Oznaka_1">117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MIROVINSKO OSIGURANJE d.o.o.; VJEROVNICI; Odvjetničko društvo PENEZIĆ I PARTNERI društvo s ograničenom odgovornošću</izvorni_sadrzaj>
    <derivirana_varijabla naziv="DomainObject.Predmet.StrankaFormated_1">  HRVATSKO MIROVINSKO OSIGURANJE d.o.o.; VJEROVNICI; Odvjetničko društvo PENEZIĆ I PARTNERI društvo s ograničenom odgovornošću</derivirana_varijabla>
  </DomainObject.Predmet.StrankaFormated>
  <DomainObject.Predmet.StrankaFormatedOIB>
    <izvorni_sadrzaj>  HRVATSKO MIROVINSKO OSIGURANJE d.o.o., OIB 80983571963; VJEROVNICI; Odvjetničko društvo PENEZIĆ I PARTNERI društvo s ograničenom odgovornošću, OIB 73677123743</izvorni_sadrzaj>
    <derivirana_varijabla naziv="DomainObject.Predmet.StrankaFormatedOIB_1">  HRVATSKO MIROVINSKO OSIGURANJE d.o.o., OIB 80983571963; VJEROVNICI; Odvjetničko društvo PENEZIĆ I PARTNERI društvo s ograničenom odgovornošću, OIB 73677123743</derivirana_varijabla>
  </DomainObject.Predmet.StrankaFormatedOIB>
  <DomainObject.Predmet.StrankaFormatedWithAdress>
    <izvorni_sadrzaj> HRVATSKO MIROVINSKO OSIGURANJE d.o.o., Mihanovićeva ulica 3, 10000 Zagreb; VJEROVNICI; Odvjetničko društvo PENEZIĆ I PARTNERI društvo s ograničenom odgovornošću, Strojarska cesta 22, 10000 Zagreb</izvorni_sadrzaj>
    <derivirana_varijabla naziv="DomainObject.Predmet.StrankaFormatedWithAdress_1"> HRVATSKO MIROVINSKO OSIGURANJE d.o.o., Mihanovićeva ulica 3, 10000 Zagreb; VJEROVNICI; Odvjetničko društvo PENEZIĆ I PARTNERI društvo s ograničenom odgovornošću, Strojarska cesta 22, 10000 Zagreb</derivirana_varijabla>
  </DomainObject.Predmet.StrankaFormatedWithAdress>
  <DomainObject.Predmet.StrankaFormatedWithAdressOIB>
    <izvorni_sadrzaj> HRVATSKO MIROVINSKO OSIGURANJE d.o.o., OIB 80983571963, Mihanovićeva ulica 3, 10000 Zagreb; VJEROVNICI; Odvjetničko društvo PENEZIĆ I PARTNERI društvo s ograničenom odgovornošću, OIB 73677123743, Strojarska cesta 22, 10000 Zagreb</izvorni_sadrzaj>
    <derivirana_varijabla naziv="DomainObject.Predmet.StrankaFormatedWithAdressOIB_1"> HRVATSKO MIROVINSKO OSIGURANJE d.o.o., OIB 80983571963, Mihanovićeva ulica 3, 10000 Zagreb; VJEROVNICI; Odvjetničko društvo PENEZIĆ I PARTNERI društvo s ograničenom odgovornošću, OIB 73677123743, Strojarska cesta 22, 10000 Zagreb</derivirana_varijabla>
  </DomainObject.Predmet.StrankaFormatedWithAdressOIB>
  <DomainObject.Predmet.StrankaWithAdress>
    <izvorni_sadrzaj>HRVATSKO MIROVINSKO OSIGURANJE d.o.o. Mihanovićeva ulica 3,10000 Zagreb,VJEROVNICI ,Odvjetničko društvo PENEZIĆ I PARTNERI društvo s ograničenom odgovornošću Strojarska cesta 22,10000 Zagreb</izvorni_sadrzaj>
    <derivirana_varijabla naziv="DomainObject.Predmet.StrankaWithAdress_1">HRVATSKO MIROVINSKO OSIGURANJE d.o.o. Mihanovićeva ulica 3,10000 Zagreb,VJEROVNICI ,Odvjetničko društvo PENEZIĆ I PARTNERI društvo s ograničenom odgovornošću Strojarska cesta 22,10000 Zagreb</derivirana_varijabla>
  </DomainObject.Predmet.StrankaWithAdress>
  <DomainObject.Predmet.StrankaWithAdressOIB>
    <izvorni_sadrzaj>HRVATSKO MIROVINSKO OSIGURANJE d.o.o., OIB 80983571963, Mihanovićeva ulica 3,10000 Zagreb,VJEROVNICI,Odvjetničko društvo PENEZIĆ I PARTNERI društvo s ograničenom odgovornošću, OIB 73677123743, Strojarska cesta 22,10000 Zagreb</izvorni_sadrzaj>
    <derivirana_varijabla naziv="DomainObject.Predmet.StrankaWithAdressOIB_1">HRVATSKO MIROVINSKO OSIGURANJE d.o.o., OIB 80983571963, Mihanovićeva ulica 3,10000 Zagreb,VJEROVNICI,Odvjetničko društvo PENEZIĆ I PARTNERI društvo s ograničenom odgovornošću, OIB 73677123743, Strojarska cesta 22,10000 Zagreb</derivirana_varijabla>
  </DomainObject.Predmet.StrankaWithAdressOIB>
  <DomainObject.Predmet.StrankaNazivFormated>
    <izvorni_sadrzaj>HRVATSKO MIROVINSKO OSIGURANJE d.o.o.,VJEROVNICI,Odvjetničko društvo PENEZIĆ I PARTNERI društvo s ograničenom odgovornošću</izvorni_sadrzaj>
    <derivirana_varijabla naziv="DomainObject.Predmet.StrankaNazivFormated_1">HRVATSKO MIROVINSKO OSIGURANJE d.o.o.,VJEROVNICI,Odvjetničko društvo PENEZIĆ I PARTNERI društvo s ograničenom odgovornošću</derivirana_varijabla>
  </DomainObject.Predmet.StrankaNazivFormated>
  <DomainObject.Predmet.StrankaNazivFormatedOIB>
    <izvorni_sadrzaj>HRVATSKO MIROVINSKO OSIGURANJE d.o.o., OIB 80983571963,VJEROVNICI,Odvjetničko društvo PENEZIĆ I PARTNERI društvo s ograničenom odgovornošću, OIB 73677123743</izvorni_sadrzaj>
    <derivirana_varijabla naziv="DomainObject.Predmet.StrankaNazivFormatedOIB_1">HRVATSKO MIROVINSKO OSIGURANJE d.o.o., OIB 80983571963,VJEROVNICI,Odvjetničko društvo PENEZIĆ I PARTNERI društvo s ograničenom odgovornošću, OIB 73677123743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HRVATSKO MIROVINSKO OSIGURANJE d.o.o.</item>
      <item>VJEROVNICI</item>
      <item>Odvjetničko društvo PENEZIĆ I PARTNERI društvo s ograničenom odgovornošću</item>
    </izvorni_sadrzaj>
    <derivirana_varijabla naziv="DomainObject.Predmet.StrankaListFormated_1">
      <item>HRVATSKO MIROVINSKO OSIGURANJE d.o.o.</item>
      <item>VJEROVNICI</item>
      <item>Odvjetničko društvo PENEZIĆ I PARTNERI društvo s ograničenom odgovornošću</item>
    </derivirana_varijabla>
  </DomainObject.Predmet.StrankaListFormated>
  <DomainObject.Predmet.StrankaListFormatedOIB>
    <izvorni_sadrzaj>
      <item>HRVATSKO MIROVINSKO OSIGURANJE d.o.o., OIB 80983571963</item>
      <item>VJEROVNICI</item>
      <item>Odvjetničko društvo PENEZIĆ I PARTNERI društvo s ograničenom odgovornošću, OIB 73677123743</item>
    </izvorni_sadrzaj>
    <derivirana_varijabla naziv="DomainObject.Predmet.StrankaListFormatedOIB_1">
      <item>HRVATSKO MIROVINSKO OSIGURANJE d.o.o., OIB 80983571963</item>
      <item>VJEROVNICI</item>
      <item>Odvjetničko društvo PENEZIĆ I PARTNERI društvo s ograničenom odgovornošću, OIB 73677123743</item>
    </derivirana_varijabla>
  </DomainObject.Predmet.StrankaListFormatedOIB>
  <DomainObject.Predmet.StrankaListFormatedWithAdress>
    <izvorni_sadrzaj>
      <item>HRVATSKO MIROVINSKO OSIGURANJE d.o.o., Mihanovićeva ulica 3, 10000 Zagreb</item>
      <item>VJEROVNICI</item>
      <item>Odvjetničko društvo PENEZIĆ I PARTNERI društvo s ograničenom odgovornošću, Strojarska cesta 22, 10000 Zagreb</item>
    </izvorni_sadrzaj>
    <derivirana_varijabla naziv="DomainObject.Predmet.StrankaListFormatedWithAdress_1">
      <item>HRVATSKO MIROVINSKO OSIGURANJE d.o.o., Mihanovićeva ulica 3, 10000 Zagreb</item>
      <item>VJEROVNICI</item>
      <item>Odvjetničko društvo PENEZIĆ I PARTNERI društvo s ograničenom odgovornošću, Strojarska cesta 22, 10000 Zagreb</item>
    </derivirana_varijabla>
  </DomainObject.Predmet.StrankaListFormatedWithAdress>
  <DomainObject.Predmet.StrankaListFormatedWithAdressOIB>
    <izvorni_sadrzaj>
      <item>HRVATSKO MIROVINSKO OSIGURANJE d.o.o., OIB 80983571963, Mihanovićeva ulica 3, 10000 Zagreb</item>
      <item>VJEROVNICI</item>
      <item>Odvjetničko društvo PENEZIĆ I PARTNERI društvo s ograničenom odgovornošću, OIB 73677123743, Strojarska cesta 22, 10000 Zagreb</item>
    </izvorni_sadrzaj>
    <derivirana_varijabla naziv="DomainObject.Predmet.StrankaListFormatedWithAdressOIB_1">
      <item>HRVATSKO MIROVINSKO OSIGURANJE d.o.o., OIB 80983571963, Mihanovićeva ulica 3, 10000 Zagreb</item>
      <item>VJEROVNICI</item>
      <item>Odvjetničko društvo PENEZIĆ I PARTNERI društvo s ograničenom odgovornošću, OIB 73677123743, Strojarska cesta 22, 10000 Zagreb</item>
    </derivirana_varijabla>
  </DomainObject.Predmet.StrankaListFormatedWithAdressOIB>
  <DomainObject.Predmet.StrankaListNazivFormated>
    <izvorni_sadrzaj>
      <item>HRVATSKO MIROVINSKO OSIGURANJE d.o.o.</item>
      <item>VJEROVNICI</item>
      <item>Odvjetničko društvo PENEZIĆ I PARTNERI društvo s ograničenom odgovornošću</item>
    </izvorni_sadrzaj>
    <derivirana_varijabla naziv="DomainObject.Predmet.StrankaListNazivFormated_1">
      <item>HRVATSKO MIROVINSKO OSIGURANJE d.o.o.</item>
      <item>VJEROVNICI</item>
      <item>Odvjetničko društvo PENEZIĆ I PARTNERI društvo s ograničenom odgovornošću</item>
    </derivirana_varijabla>
  </DomainObject.Predmet.StrankaListNazivFormated>
  <DomainObject.Predmet.StrankaListNazivFormatedOIB>
    <izvorni_sadrzaj>
      <item>HRVATSKO MIROVINSKO OSIGURANJE d.o.o., OIB 80983571963</item>
      <item>VJEROVNICI</item>
      <item>Odvjetničko društvo PENEZIĆ I PARTNERI društvo s ograničenom odgovornošću, OIB 73677123743</item>
    </izvorni_sadrzaj>
    <derivirana_varijabla naziv="DomainObject.Predmet.StrankaListNazivFormatedOIB_1">
      <item>HRVATSKO MIROVINSKO OSIGURANJE d.o.o., OIB 80983571963</item>
      <item>VJEROVNICI</item>
      <item>Odvjetničko društvo PENEZIĆ I PARTNERI društvo s ograničenom odgovornošću, OIB 73677123743</item>
    </derivirana_varijabla>
  </DomainObject.Predmet.StrankaListNazivFormatedOIB>
  <DomainObject.Predmet.ProtuStrankaListFormated>
    <izvorni_sadrzaj>
      <item>HRVATSKO MIROVINSKO OSIGURANJE d.o.o. zastupanog po punomoćniku Igor Simić</item>
    </izvorni_sadrzaj>
    <derivirana_varijabla naziv="DomainObject.Predmet.ProtuStrankaListFormated_1">
      <item>HRVATSKO MIROVINSKO OSIGURANJE d.o.o. zastupanog po punomoćniku Igor Simić</item>
    </derivirana_varijabla>
  </DomainObject.Predmet.ProtuStrankaListFormated>
  <DomainObject.Predmet.ProtuStrankaListFormatedOIB>
    <izvorni_sadrzaj>
      <item>HRVATSKO MIROVINSKO OSIGURANJE d.o.o., OIB 80983571963 zastupanog po punomoćniku Igor Simić</item>
    </izvorni_sadrzaj>
    <derivirana_varijabla naziv="DomainObject.Predmet.ProtuStrankaListFormatedOIB_1">
      <item>HRVATSKO MIROVINSKO OSIGURANJE d.o.o., OIB 80983571963 zastupanog po punomoćniku Igor Simić</item>
    </derivirana_varijabla>
  </DomainObject.Predmet.ProtuStrankaListFormatedOIB>
  <DomainObject.Predmet.ProtuStrankaListFormatedWithAdress>
    <izvorni_sadrzaj>
      <item>HRVATSKO MIROVINSKO OSIGURANJE d.o.o., Mihanovićeva ulica 3, 10000 Zagreb zastupanog po punomoćniku Igor Simić</item>
    </izvorni_sadrzaj>
    <derivirana_varijabla naziv="DomainObject.Predmet.ProtuStrankaListFormatedWithAdress_1">
      <item>HRVATSKO MIROVINSKO OSIGURANJE d.o.o., Mihanovićeva ulica 3, 10000 Zagreb zastupanog po punomoćniku Igor Simić</item>
    </derivirana_varijabla>
  </DomainObject.Predmet.ProtuStrankaListFormatedWithAdress>
  <DomainObject.Predmet.ProtuStrankaListFormatedWithAdressOIB>
    <izvorni_sadrzaj>
      <item>HRVATSKO MIROVINSKO OSIGURANJE d.o.o., OIB 80983571963, Mihanovićeva ulica 3, 10000 Zagreb zastupanog po punomoćniku Igor Simić</item>
    </izvorni_sadrzaj>
    <derivirana_varijabla naziv="DomainObject.Predmet.ProtuStrankaListFormatedWithAdressOIB_1">
      <item>HRVATSKO MIROVINSKO OSIGURANJE d.o.o., OIB 80983571963, Mihanovićeva ulica 3, 10000 Zagreb zastupanog po punomoćniku Igor Simić</item>
    </derivirana_varijabla>
  </DomainObject.Predmet.ProtuStrankaListFormatedWithAdressOIB>
  <DomainObject.Predmet.ProtuStrankaListNazivFormated>
    <izvorni_sadrzaj>
      <item>HRVATSKO MIROVINSKO OSIGURANJE d.o.o.</item>
    </izvorni_sadrzaj>
    <derivirana_varijabla naziv="DomainObject.Predmet.ProtuStrankaListNazivFormated_1">
      <item>HRVATSKO MIROVINSKO OSIGURANJE d.o.o.</item>
    </derivirana_varijabla>
  </DomainObject.Predmet.ProtuStrankaListNazivFormated>
  <DomainObject.Predmet.ProtuStrankaListNazivFormatedOIB>
    <izvorni_sadrzaj>
      <item>HRVATSKO MIROVINSKO OSIGURANJE d.o.o., OIB 80983571963</item>
    </izvorni_sadrzaj>
    <derivirana_varijabla naziv="DomainObject.Predmet.ProtuStrankaListNazivFormatedOIB_1">
      <item>HRVATSKO MIROVINSKO OSIGURANJE d.o.o., OIB 80983571963</item>
    </derivirana_varijabla>
  </DomainObject.Predmet.ProtuStrankaListNazivFormatedOIB>
  <DomainObject.Predmet.OstaliListFormated>
    <izvorni_sadrzaj>
      <item>Igor Simić punomoćnik sudionika u postupku HRVATSKO MIROVINSKO OSIGURANJE d.o.o.</item>
      <item>Žarko Smolčić</item>
    </izvorni_sadrzaj>
    <derivirana_varijabla naziv="DomainObject.Predmet.OstaliListFormated_1">
      <item>Igor Simić punomoćnik sudionika u postupku HRVATSKO MIROVINSKO OSIGURANJE d.o.o.</item>
      <item>Žarko Smolčić</item>
    </derivirana_varijabla>
  </DomainObject.Predmet.OstaliListFormated>
  <DomainObject.Predmet.OstaliListFormatedOIB>
    <izvorni_sadrzaj>
      <item>Igor Simić, OIB 12321372935 punomoćnik sudionika u postupku HRVATSKO MIROVINSKO OSIGURANJE d.o.o.</item>
      <item>Žarko Smolčić, OIB 44403573299</item>
    </izvorni_sadrzaj>
    <derivirana_varijabla naziv="DomainObject.Predmet.OstaliListFormatedOIB_1">
      <item>Igor Simić, OIB 12321372935 punomoćnik sudionika u postupku HRVATSKO MIROVINSKO OSIGURANJE d.o.o.</item>
      <item>Žarko Smolčić, OIB 44403573299</item>
    </derivirana_varijabla>
  </DomainObject.Predmet.OstaliListFormatedOIB>
  <DomainObject.Predmet.OstaliListFormatedWithAdress>
    <izvorni_sadrzaj>
      <item>Igor Simić, Ulica Hinka Würtha 14, 10000 Zagreb punomoćnik sudionika u postupku HRVATSKO MIROVINSKO OSIGURANJE d.o.o.</item>
      <item>Žarko Smolčić, Jurišićeva 23, 10000 Zagreb</item>
    </izvorni_sadrzaj>
    <derivirana_varijabla naziv="DomainObject.Predmet.OstaliListFormatedWithAdress_1">
      <item>Igor Simić, Ulica Hinka Würtha 14, 10000 Zagreb punomoćnik sudionika u postupku HRVATSKO MIROVINSKO OSIGURANJE d.o.o.</item>
      <item>Žarko Smolčić, Jurišićeva 23, 10000 Zagreb</item>
    </derivirana_varijabla>
  </DomainObject.Predmet.OstaliListFormatedWithAdress>
  <DomainObject.Predmet.OstaliListFormatedWithAdressOIB>
    <izvorni_sadrzaj>
      <item>Igor Simić, OIB 12321372935, Ulica Hinka Würtha 14, 10000 Zagreb punomoćnik sudionika u postupku HRVATSKO MIROVINSKO OSIGURANJE d.o.o.</item>
      <item>Žarko Smolčić, OIB 44403573299, Jurišićeva 23, 10000 Zagreb</item>
    </izvorni_sadrzaj>
    <derivirana_varijabla naziv="DomainObject.Predmet.OstaliListFormatedWithAdressOIB_1">
      <item>Igor Simić, OIB 12321372935, Ulica Hinka Würtha 14, 10000 Zagreb punomoćnik sudionika u postupku HRVATSKO MIROVINSKO OSIGURANJE d.o.o.</item>
      <item>Žarko Smolčić, OIB 44403573299, Jurišićeva 23, 10000 Zagreb</item>
    </derivirana_varijabla>
  </DomainObject.Predmet.OstaliListFormatedWithAdressOIB>
  <DomainObject.Predmet.OstaliListNazivFormated>
    <izvorni_sadrzaj>
      <item>Igor Simić</item>
      <item>Žarko Smolčić</item>
    </izvorni_sadrzaj>
    <derivirana_varijabla naziv="DomainObject.Predmet.OstaliListNazivFormated_1">
      <item>Igor Simić</item>
      <item>Žarko Smolčić</item>
    </derivirana_varijabla>
  </DomainObject.Predmet.OstaliListNazivFormated>
  <DomainObject.Predmet.OstaliListNazivFormatedOIB>
    <izvorni_sadrzaj>
      <item>Igor Simić, OIB 12321372935</item>
      <item>Žarko Smolčić, OIB 44403573299</item>
    </izvorni_sadrzaj>
    <derivirana_varijabla naziv="DomainObject.Predmet.OstaliListNazivFormatedOIB_1">
      <item>Igor Simić, OIB 12321372935</item>
      <item>Žarko Smolčić, OIB 44403573299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travnja 2025.</izvorni_sadrzaj>
    <derivirana_varijabla naziv="DomainObject.Datum_1">4. travnja 2025.</derivirana_varijabla>
  </DomainObject.Datum>
  <DomainObject.PoslovniBrojDokumenta>
    <izvorni_sadrzaj>St-1162/2023-69</izvorni_sadrzaj>
    <derivirana_varijabla naziv="DomainObject.PoslovniBrojDokumenta_1">St-1162/2023-69</derivirana_varijabla>
  </DomainObject.PoslovniBrojDokumenta>
  <DomainObject.Predmet.StrankaIDrugi>
    <izvorni_sadrzaj>HRVATSKO MIROVINSKO OSIGURANJE d.o.o. i dr.</izvorni_sadrzaj>
    <derivirana_varijabla naziv="DomainObject.Predmet.StrankaIDrugi_1">HRVATSKO MIROVINSKO OSIGURANJE d.o.o. i dr.</derivirana_varijabla>
  </DomainObject.Predmet.StrankaIDrugi>
  <DomainObject.Predmet.ProtustrankaIDrugi>
    <izvorni_sadrzaj>HRVATSKO MIROVINSKO OSIGURANJE d.o.o.</izvorni_sadrzaj>
    <derivirana_varijabla naziv="DomainObject.Predmet.ProtustrankaIDrugi_1">HRVATSKO MIROVINSKO OSIGURANJE d.o.o.</derivirana_varijabla>
  </DomainObject.Predmet.ProtustrankaIDrugi>
  <DomainObject.Predmet.StrankaIDrugiAdressOIB>
    <izvorni_sadrzaj>HRVATSKO MIROVINSKO OSIGURANJE d.o.o., OIB 80983571963, Mihanovićeva ulica 3, 10000 Zagreb i dr.</izvorni_sadrzaj>
    <derivirana_varijabla naziv="DomainObject.Predmet.StrankaIDrugiAdressOIB_1">HRVATSKO MIROVINSKO OSIGURANJE d.o.o., OIB 80983571963, Mihanovićeva ulica 3, 10000 Zagreb i dr.</derivirana_varijabla>
  </DomainObject.Predmet.StrankaIDrugiAdressOIB>
  <DomainObject.Predmet.ProtustrankaIDrugiAdressOIB>
    <izvorni_sadrzaj>HRVATSKO MIROVINSKO OSIGURANJE d.o.o., OIB 80983571963, Mihanovićeva ulica 3, 10000 Zagreb</izvorni_sadrzaj>
    <derivirana_varijabla naziv="DomainObject.Predmet.ProtustrankaIDrugiAdressOIB_1">HRVATSKO MIROVINSKO OSIGURANJE d.o.o., OIB 80983571963, Mihanovićeva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MIROVINSKO OSIGURANJE d.o.o.</item>
      <item>HRVATSKO MIROVINSKO OSIGURANJE d.o.o.</item>
      <item>Igor Simić</item>
      <item>Žarko Smolčić</item>
      <item>VJEROVNICI</item>
      <item>Odvjetničko društvo PENEZIĆ I PARTNERI društvo s ograničenom odgovornošću</item>
    </izvorni_sadrzaj>
    <derivirana_varijabla naziv="DomainObject.Predmet.SudioniciListNaziv_1">
      <item>HRVATSKO MIROVINSKO OSIGURANJE d.o.o.</item>
      <item>HRVATSKO MIROVINSKO OSIGURANJE d.o.o.</item>
      <item>Igor Simić</item>
      <item>Žarko Smolčić</item>
      <item>VJEROVNICI</item>
      <item>Odvjetničko društvo PENEZIĆ I PARTNERI društvo s ograničenom odgovornošću</item>
    </derivirana_varijabla>
  </DomainObject.Predmet.SudioniciListNaziv>
  <DomainObject.Predmet.SudioniciListAdressOIB>
    <izvorni_sadrzaj>
      <item>HRVATSKO MIROVINSKO OSIGURANJE d.o.o., OIB 80983571963, Mihanovićeva ulica 3,10000 Zagreb</item>
      <item>HRVATSKO MIROVINSKO OSIGURANJE d.o.o., OIB 80983571963, Mihanovićeva ulica 3,10000 Zagreb</item>
      <item>Igor Simić, OIB 12321372935, Ulica Hinka Würtha 14,10000 Zagreb</item>
      <item>Žarko Smolčić, OIB 44403573299, Jurišićeva 23,10000 Zagreb</item>
      <item>VJEROVNICI</item>
      <item>Odvjetničko društvo PENEZIĆ I PARTNERI društvo s ograničenom odgovornošću, OIB 73677123743, Strojarska cesta 22,10000 Zagreb</item>
    </izvorni_sadrzaj>
    <derivirana_varijabla naziv="DomainObject.Predmet.SudioniciListAdressOIB_1">
      <item>HRVATSKO MIROVINSKO OSIGURANJE d.o.o., OIB 80983571963, Mihanovićeva ulica 3,10000 Zagreb</item>
      <item>HRVATSKO MIROVINSKO OSIGURANJE d.o.o., OIB 80983571963, Mihanovićeva ulica 3,10000 Zagreb</item>
      <item>Igor Simić, OIB 12321372935, Ulica Hinka Würtha 14,10000 Zagreb</item>
      <item>Žarko Smolčić, OIB 44403573299, Jurišićeva 23,10000 Zagreb</item>
      <item>VJEROVNICI</item>
      <item>Odvjetničko društvo PENEZIĆ I PARTNERI društvo s ograničenom odgovornošću, OIB 73677123743, Strojarska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80983571963</item>
      <item>, OIB 80983571963</item>
      <item>, OIB 12321372935</item>
      <item>, OIB 44403573299</item>
      <item>, OIB null</item>
      <item>, OIB 73677123743</item>
    </izvorni_sadrzaj>
    <derivirana_varijabla naziv="DomainObject.Predmet.SudioniciListNazivOIB_1">
      <item>, OIB 80983571963</item>
      <item>, OIB 80983571963</item>
      <item>, OIB 12321372935</item>
      <item>, OIB 44403573299</item>
      <item>, OIB null</item>
      <item>, OIB 73677123743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Kalember Skoko, OIB 43438982676, Trg Marka Marulića 17, 10000 Zagreb</item>
    </izvorni_sadrzaj>
    <derivirana_varijabla naziv="DomainObject.Predmet.StecajniUpraviteljiListAddressOIB_1">
      <item>Zvonimir Kalember Skoko, OIB 43438982676, Trg Marka Marulića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2023.</izvorni_sadrzaj>
    <derivirana_varijabla naziv="DomainObject.Predmet.DatumPocetkaProcesa_1">10. svibnja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36457-14F9-42F9-963B-09A38F0704DA}">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12</properties:Pages>
  <properties:Words>4480</properties:Words>
  <properties:Characters>24800</properties:Characters>
  <properties:Lines>546</properties:Lines>
  <properties:Paragraphs>121</properties:Paragraphs>
  <properties:TotalTime>375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29232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2018-01-19T09:14:00Z</dcterms:created>
  <dc:creator>nmarkovic</dc:creator>
  <cp:lastModifiedBy>Valentina Gabud</cp:lastModifiedBy>
  <cp:lastPrinted>2025-04-04T11:56:00Z</cp:lastPrinted>
  <dcterms:modified xmlns:xsi="http://www.w3.org/2001/XMLSchema-instance" xsi:type="dcterms:W3CDTF">2025-04-04T12:08:00Z</dcterms:modified>
  <cp:revision>46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St-1162/2023-69 / Zapisnik - Skupština vjerovnika (28. Zapisnik - Skupština vjerovnika NOVI ZAKON- ICMS.docx)</vt:lpwstr>
  </prop:property>
  <prop:property fmtid="{D5CDD505-2E9C-101B-9397-08002B2CF9AE}" pid="4" name="CC_coloring">
    <vt:bool>false</vt:bool>
  </prop:property>
  <prop:property fmtid="{D5CDD505-2E9C-101B-9397-08002B2CF9AE}" pid="5" name="BrojStranica">
    <vt:i4>12</vt:i4>
  </prop:property>
</prop:Properties>
</file>